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665"/>
    <w:bookmarkStart w:id="1" w:name="_Ref71620620"/>
    <w:bookmarkStart w:id="2" w:name="_Ref124671424"/>
    <w:p w14:paraId="7761B77E" w14:textId="5FD50BCE" w:rsidR="000D5062" w:rsidRPr="009867CB" w:rsidRDefault="000D5062" w:rsidP="000D5062">
      <w:pPr>
        <w:tabs>
          <w:tab w:val="right" w:pos="9216"/>
        </w:tabs>
        <w:spacing w:after="0"/>
        <w:jc w:val="left"/>
        <w:rPr>
          <w:b/>
          <w:lang w:val="en-US" w:eastAsia="zh-CN"/>
        </w:rPr>
      </w:pPr>
      <w:r>
        <w:rPr>
          <w:b/>
          <w:noProof/>
          <w:lang w:val="en-US" w:eastAsia="zh-CN"/>
        </w:rPr>
        <mc:AlternateContent>
          <mc:Choice Requires="wps">
            <w:drawing>
              <wp:anchor distT="0" distB="0" distL="114300" distR="114300" simplePos="0" relativeHeight="251677696" behindDoc="0" locked="1" layoutInCell="1" allowOverlap="1" wp14:anchorId="5823FB04" wp14:editId="6A86F90D">
                <wp:simplePos x="0" y="0"/>
                <wp:positionH relativeFrom="column">
                  <wp:posOffset>0</wp:posOffset>
                </wp:positionH>
                <wp:positionV relativeFrom="paragraph">
                  <wp:posOffset>-1737360</wp:posOffset>
                </wp:positionV>
                <wp:extent cx="635" cy="635"/>
                <wp:effectExtent l="9525" t="5715" r="8890" b="12700"/>
                <wp:wrapNone/>
                <wp:docPr id="1" name="任意多边形 1"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8CD2E" id="任意多边形 1"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776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44E58">
        <w:rPr>
          <w:b/>
          <w:noProof/>
          <w:lang w:val="en-US" w:eastAsia="zh-CN"/>
        </w:rPr>
        <w:t xml:space="preserve">3GPP TSG RAN WG1 Meeting 91 </w:t>
      </w:r>
      <w:r w:rsidRPr="00844E58">
        <w:rPr>
          <w:b/>
          <w:noProof/>
          <w:lang w:val="en-US" w:eastAsia="zh-CN"/>
        </w:rPr>
        <w:tab/>
      </w:r>
      <w:r w:rsidRPr="004E17F7">
        <w:rPr>
          <w:b/>
        </w:rPr>
        <w:t>R1-17</w:t>
      </w:r>
      <w:r w:rsidR="004E17F7" w:rsidRPr="004E17F7">
        <w:rPr>
          <w:b/>
          <w:lang w:eastAsia="zh-CN"/>
        </w:rPr>
        <w:t>20761</w:t>
      </w:r>
    </w:p>
    <w:p w14:paraId="7AC96451" w14:textId="77777777" w:rsidR="000D5062" w:rsidRPr="003153C7" w:rsidRDefault="000D5062" w:rsidP="000D5062">
      <w:pPr>
        <w:jc w:val="left"/>
        <w:rPr>
          <w:b/>
          <w:bCs/>
          <w:lang w:eastAsia="zh-CN"/>
        </w:rPr>
      </w:pPr>
      <w:r w:rsidRPr="00844E58">
        <w:rPr>
          <w:b/>
          <w:lang w:eastAsia="zh-CN"/>
        </w:rPr>
        <w:t>Reno, USA, November 27th – December 1st, 2017</w:t>
      </w:r>
    </w:p>
    <w:p w14:paraId="604F357A" w14:textId="77777777" w:rsidR="008E3FD5" w:rsidRPr="001179F2" w:rsidRDefault="008E3FD5" w:rsidP="008E3FD5">
      <w:pPr>
        <w:pBdr>
          <w:top w:val="single" w:sz="4" w:space="0" w:color="auto"/>
        </w:pBdr>
        <w:spacing w:after="0"/>
        <w:jc w:val="left"/>
        <w:rPr>
          <w:b/>
          <w:bCs/>
          <w:sz w:val="16"/>
          <w:szCs w:val="16"/>
        </w:rPr>
      </w:pPr>
    </w:p>
    <w:p w14:paraId="59C36DDF" w14:textId="63331040" w:rsidR="008E3FD5" w:rsidRPr="008E3FD5" w:rsidRDefault="008E3FD5" w:rsidP="008E3FD5">
      <w:pPr>
        <w:spacing w:after="60"/>
        <w:ind w:left="1555" w:hanging="1555"/>
        <w:jc w:val="left"/>
        <w:rPr>
          <w:rFonts w:eastAsia="MS PGothic"/>
          <w:b/>
          <w:color w:val="000000" w:themeColor="text1"/>
          <w:lang w:val="en-US" w:eastAsia="zh-CN"/>
        </w:rPr>
      </w:pPr>
      <w:r w:rsidRPr="001179F2">
        <w:rPr>
          <w:b/>
        </w:rPr>
        <w:t>Agenda Item:</w:t>
      </w:r>
      <w:r w:rsidRPr="001179F2">
        <w:rPr>
          <w:b/>
        </w:rPr>
        <w:tab/>
      </w:r>
      <w:r w:rsidR="007D7EA3" w:rsidRPr="001179F2">
        <w:rPr>
          <w:b/>
          <w:color w:val="000000" w:themeColor="text1"/>
          <w:lang w:val="en-US" w:eastAsia="zh-CN"/>
        </w:rPr>
        <w:t>7</w:t>
      </w:r>
      <w:r w:rsidRPr="001179F2">
        <w:rPr>
          <w:b/>
          <w:color w:val="000000" w:themeColor="text1"/>
          <w:lang w:val="en-US" w:eastAsia="zh-CN"/>
        </w:rPr>
        <w:t>.4.1.</w:t>
      </w:r>
      <w:r w:rsidR="004E17F7">
        <w:rPr>
          <w:b/>
          <w:color w:val="000000" w:themeColor="text1"/>
          <w:lang w:val="en-US" w:eastAsia="zh-CN"/>
        </w:rPr>
        <w:t>2</w:t>
      </w:r>
    </w:p>
    <w:p w14:paraId="395AFB13" w14:textId="77777777" w:rsidR="008E3FD5" w:rsidRPr="008E3FD5" w:rsidRDefault="008E3FD5" w:rsidP="008E3FD5">
      <w:pPr>
        <w:spacing w:after="60"/>
        <w:ind w:left="1555" w:hanging="1555"/>
        <w:jc w:val="left"/>
        <w:rPr>
          <w:b/>
          <w:lang w:eastAsia="zh-CN"/>
        </w:rPr>
      </w:pPr>
      <w:r w:rsidRPr="008E3FD5">
        <w:rPr>
          <w:b/>
        </w:rPr>
        <w:t>Source:</w:t>
      </w:r>
      <w:r w:rsidRPr="008E3FD5">
        <w:rPr>
          <w:b/>
        </w:rPr>
        <w:tab/>
        <w:t>Huawei, HiSilicon</w:t>
      </w:r>
    </w:p>
    <w:p w14:paraId="725ED36D" w14:textId="71941486" w:rsidR="008E3FD5" w:rsidRPr="008E3FD5" w:rsidRDefault="008E3FD5" w:rsidP="008E3FD5">
      <w:pPr>
        <w:spacing w:after="60"/>
        <w:ind w:left="1555" w:hanging="1555"/>
        <w:jc w:val="left"/>
        <w:rPr>
          <w:b/>
          <w:lang w:val="en-US" w:eastAsia="zh-CN"/>
        </w:rPr>
      </w:pPr>
      <w:r w:rsidRPr="008E3FD5">
        <w:rPr>
          <w:b/>
        </w:rPr>
        <w:t>Title:</w:t>
      </w:r>
      <w:r w:rsidRPr="008E3FD5">
        <w:rPr>
          <w:b/>
        </w:rPr>
        <w:tab/>
      </w:r>
      <w:r w:rsidR="00736B99">
        <w:rPr>
          <w:b/>
        </w:rPr>
        <w:t>On BG2 segmentation</w:t>
      </w:r>
    </w:p>
    <w:p w14:paraId="3AE20066" w14:textId="77777777" w:rsidR="008E3FD5" w:rsidRPr="008E3FD5" w:rsidRDefault="008E3FD5" w:rsidP="008E3FD5">
      <w:pPr>
        <w:spacing w:after="60"/>
        <w:ind w:left="1555" w:hanging="1555"/>
        <w:jc w:val="left"/>
        <w:rPr>
          <w:b/>
        </w:rPr>
      </w:pPr>
      <w:r w:rsidRPr="008E3FD5">
        <w:rPr>
          <w:b/>
          <w:bCs/>
        </w:rPr>
        <w:t>Document for:</w:t>
      </w:r>
      <w:r w:rsidRPr="008E3FD5">
        <w:rPr>
          <w:b/>
          <w:bCs/>
        </w:rPr>
        <w:tab/>
        <w:t>Discussion and Decision</w:t>
      </w:r>
    </w:p>
    <w:p w14:paraId="0B361004" w14:textId="77777777" w:rsidR="008E3FD5" w:rsidRPr="008E3FD5" w:rsidRDefault="008E3FD5" w:rsidP="008E3FD5">
      <w:pPr>
        <w:pBdr>
          <w:bottom w:val="single" w:sz="4" w:space="1" w:color="auto"/>
        </w:pBdr>
        <w:spacing w:after="0"/>
        <w:jc w:val="left"/>
        <w:rPr>
          <w:b/>
          <w:bCs/>
          <w:sz w:val="16"/>
          <w:szCs w:val="16"/>
        </w:rPr>
      </w:pPr>
    </w:p>
    <w:p w14:paraId="34111D74" w14:textId="77777777" w:rsidR="008E3FD5" w:rsidRPr="008E3FD5" w:rsidRDefault="008E3FD5" w:rsidP="00392596">
      <w:pPr>
        <w:pStyle w:val="Heading1"/>
        <w:tabs>
          <w:tab w:val="clear" w:pos="4827"/>
          <w:tab w:val="num" w:pos="432"/>
        </w:tabs>
        <w:ind w:left="432"/>
        <w:rPr>
          <w:lang w:eastAsia="zh-CN"/>
        </w:rPr>
      </w:pPr>
      <w:r w:rsidRPr="008E3FD5">
        <w:rPr>
          <w:lang w:eastAsia="zh-CN"/>
        </w:rPr>
        <w:t>Introduction</w:t>
      </w:r>
    </w:p>
    <w:p w14:paraId="0FA3C73B" w14:textId="0490D289" w:rsidR="001C2EFA" w:rsidRPr="001E60D3" w:rsidRDefault="004E17F7" w:rsidP="001B6BD8">
      <w:pPr>
        <w:pStyle w:val="BodyText"/>
        <w:tabs>
          <w:tab w:val="right" w:pos="9072"/>
        </w:tabs>
        <w:rPr>
          <w:kern w:val="2"/>
          <w:sz w:val="22"/>
          <w:szCs w:val="22"/>
          <w:lang w:val="en-US" w:eastAsia="zh-CN"/>
        </w:rPr>
      </w:pPr>
      <w:r>
        <w:rPr>
          <w:kern w:val="2"/>
          <w:sz w:val="22"/>
          <w:szCs w:val="22"/>
          <w:lang w:val="en-US" w:eastAsia="zh-CN"/>
        </w:rPr>
        <w:t xml:space="preserve">In previous </w:t>
      </w:r>
      <w:r w:rsidR="008E3FD5" w:rsidRPr="001E60D3">
        <w:rPr>
          <w:kern w:val="2"/>
          <w:sz w:val="22"/>
          <w:szCs w:val="22"/>
          <w:lang w:val="en-US" w:eastAsia="zh-CN"/>
        </w:rPr>
        <w:t>RAN1</w:t>
      </w:r>
      <w:r>
        <w:rPr>
          <w:kern w:val="2"/>
          <w:sz w:val="22"/>
          <w:szCs w:val="22"/>
          <w:lang w:val="en-US" w:eastAsia="zh-CN"/>
        </w:rPr>
        <w:t xml:space="preserve"> meetings the usage of the two base graphs was discussed and the following agreements were reached [1]: </w:t>
      </w:r>
      <w:r w:rsidR="008E3FD5" w:rsidRPr="001E60D3">
        <w:rPr>
          <w:kern w:val="2"/>
          <w:sz w:val="22"/>
          <w:szCs w:val="22"/>
          <w:lang w:val="en-US" w:eastAsia="zh-CN"/>
        </w:rPr>
        <w:t xml:space="preserve"> </w:t>
      </w:r>
    </w:p>
    <w:p w14:paraId="7B56823C" w14:textId="77777777" w:rsidR="000D5062" w:rsidRPr="007B0434" w:rsidRDefault="000D5062" w:rsidP="000D5062">
      <w:pPr>
        <w:rPr>
          <w:rFonts w:eastAsia="MS Mincho"/>
          <w:b/>
          <w:highlight w:val="green"/>
          <w:u w:val="single"/>
          <w:lang w:eastAsia="ja-JP"/>
        </w:rPr>
      </w:pPr>
      <w:r w:rsidRPr="007B0434">
        <w:rPr>
          <w:rFonts w:eastAsia="MS Mincho"/>
          <w:b/>
          <w:highlight w:val="green"/>
          <w:u w:val="single"/>
          <w:lang w:eastAsia="ja-JP"/>
        </w:rPr>
        <w:t xml:space="preserve">Agreement: </w:t>
      </w:r>
    </w:p>
    <w:p w14:paraId="40CF43FD" w14:textId="77777777" w:rsidR="000D5062" w:rsidRPr="007B0434" w:rsidRDefault="000D5062" w:rsidP="000D5062">
      <w:r>
        <w:t>For block lengths</w:t>
      </w:r>
      <w:r w:rsidRPr="007B0434">
        <w:rPr>
          <w:rFonts w:hint="eastAsia"/>
        </w:rPr>
        <w:t xml:space="preserve"> </w:t>
      </w:r>
      <w:r w:rsidRPr="00DD6443">
        <w:rPr>
          <w:rFonts w:hint="eastAsia"/>
        </w:rPr>
        <w:t>K</w:t>
      </w:r>
      <w:r w:rsidRPr="00DD6443">
        <w:rPr>
          <w:rFonts w:hint="eastAsia"/>
        </w:rPr>
        <w:t>≤</w:t>
      </w:r>
      <w:r w:rsidRPr="00DD6443">
        <w:rPr>
          <w:rFonts w:hint="eastAsia"/>
        </w:rPr>
        <w:t>308</w:t>
      </w:r>
      <w:r>
        <w:t>:</w:t>
      </w:r>
    </w:p>
    <w:p w14:paraId="184A7426" w14:textId="6B08B7DD" w:rsidR="000D5062" w:rsidRPr="004E17F7" w:rsidRDefault="000D5062" w:rsidP="004E17F7">
      <w:pPr>
        <w:widowControl/>
        <w:numPr>
          <w:ilvl w:val="0"/>
          <w:numId w:val="6"/>
        </w:numPr>
        <w:autoSpaceDE/>
        <w:autoSpaceDN/>
        <w:adjustRightInd/>
        <w:spacing w:afterLines="50"/>
        <w:ind w:left="1077" w:hanging="357"/>
        <w:jc w:val="left"/>
      </w:pPr>
      <w:r>
        <w:t>BG2 is used for all code rates</w:t>
      </w:r>
    </w:p>
    <w:p w14:paraId="56FDA25D" w14:textId="77777777" w:rsidR="000D5062" w:rsidRPr="008B39A7" w:rsidRDefault="000D5062" w:rsidP="000D5062">
      <w:pPr>
        <w:rPr>
          <w:rFonts w:eastAsia="MS Mincho"/>
          <w:b/>
          <w:highlight w:val="green"/>
          <w:u w:val="single"/>
          <w:lang w:eastAsia="ja-JP"/>
        </w:rPr>
      </w:pPr>
      <w:r w:rsidRPr="008B39A7">
        <w:rPr>
          <w:rFonts w:eastAsia="MS Mincho"/>
          <w:b/>
          <w:highlight w:val="green"/>
          <w:u w:val="single"/>
          <w:lang w:eastAsia="ja-JP"/>
        </w:rPr>
        <w:t xml:space="preserve">Agreement: </w:t>
      </w:r>
    </w:p>
    <w:p w14:paraId="5B4AB8C1" w14:textId="77777777" w:rsidR="000D5062" w:rsidRPr="008B39A7" w:rsidRDefault="000D5062" w:rsidP="000D5062">
      <w:pPr>
        <w:rPr>
          <w:rFonts w:eastAsia="MS Mincho"/>
          <w:u w:val="single"/>
          <w:lang w:eastAsia="ja-JP"/>
        </w:rPr>
      </w:pPr>
      <w:r>
        <w:rPr>
          <w:rFonts w:eastAsia="MS Mincho"/>
          <w:b/>
          <w:u w:val="single"/>
          <w:lang w:eastAsia="ja-JP"/>
        </w:rPr>
        <w:t>The first W</w:t>
      </w:r>
      <w:r w:rsidRPr="008B39A7">
        <w:rPr>
          <w:rFonts w:eastAsia="MS Mincho"/>
          <w:b/>
          <w:u w:val="single"/>
          <w:lang w:eastAsia="ja-JP"/>
        </w:rPr>
        <w:t xml:space="preserve">orking Assumption from </w:t>
      </w:r>
      <w:r>
        <w:rPr>
          <w:rFonts w:eastAsia="MS Mincho"/>
          <w:b/>
          <w:u w:val="single"/>
          <w:lang w:eastAsia="ja-JP"/>
        </w:rPr>
        <w:t>RAN1#90 AI 6.1.4.1.2</w:t>
      </w:r>
      <w:r w:rsidRPr="008B39A7">
        <w:rPr>
          <w:rFonts w:eastAsia="MS Mincho"/>
          <w:b/>
          <w:u w:val="single"/>
          <w:lang w:eastAsia="ja-JP"/>
        </w:rPr>
        <w:t xml:space="preserve"> </w:t>
      </w:r>
      <w:r>
        <w:rPr>
          <w:rFonts w:eastAsia="MS Mincho"/>
          <w:b/>
          <w:u w:val="single"/>
          <w:lang w:eastAsia="ja-JP"/>
        </w:rPr>
        <w:t xml:space="preserve">and the first Working Assumption from </w:t>
      </w:r>
      <w:r w:rsidRPr="007E5C5C">
        <w:rPr>
          <w:rFonts w:eastAsia="MS Mincho"/>
          <w:b/>
          <w:u w:val="single"/>
          <w:lang w:eastAsia="ja-JP"/>
        </w:rPr>
        <w:t>NR AH#3</w:t>
      </w:r>
      <w:r>
        <w:rPr>
          <w:rFonts w:eastAsia="MS Mincho"/>
          <w:b/>
          <w:u w:val="single"/>
          <w:lang w:eastAsia="ja-JP"/>
        </w:rPr>
        <w:t xml:space="preserve"> AI 6.4.1.3 are combined and agreed </w:t>
      </w:r>
      <w:r w:rsidRPr="008B39A7">
        <w:rPr>
          <w:rFonts w:eastAsia="MS Mincho"/>
          <w:b/>
          <w:u w:val="single"/>
          <w:lang w:eastAsia="ja-JP"/>
        </w:rPr>
        <w:t>as modified below:</w:t>
      </w:r>
    </w:p>
    <w:p w14:paraId="5C9E9E53" w14:textId="77777777" w:rsidR="000D5062" w:rsidRPr="00F81274" w:rsidRDefault="000D5062" w:rsidP="000D5062">
      <w:pPr>
        <w:widowControl/>
        <w:numPr>
          <w:ilvl w:val="0"/>
          <w:numId w:val="8"/>
        </w:numPr>
        <w:autoSpaceDE/>
        <w:autoSpaceDN/>
        <w:adjustRightInd/>
        <w:spacing w:after="0"/>
        <w:jc w:val="left"/>
        <w:rPr>
          <w:rFonts w:eastAsia="MS Mincho"/>
          <w:lang w:val="en-US" w:eastAsia="ja-JP"/>
        </w:rPr>
      </w:pPr>
      <w:r w:rsidRPr="00F81274">
        <w:rPr>
          <w:rFonts w:eastAsia="MS Mincho"/>
          <w:lang w:val="en-US" w:eastAsia="ja-JP"/>
        </w:rPr>
        <w:t xml:space="preserve">For initial transmissions with code rate </w:t>
      </w:r>
      <w:r>
        <w:rPr>
          <w:rFonts w:eastAsia="MS Mincho"/>
          <w:lang w:eastAsia="ja-JP"/>
        </w:rPr>
        <w:t>R</w:t>
      </w:r>
      <w:r>
        <w:rPr>
          <w:rFonts w:eastAsia="MS Mincho"/>
          <w:vertAlign w:val="subscript"/>
          <w:lang w:eastAsia="ja-JP"/>
        </w:rPr>
        <w:t>init</w:t>
      </w:r>
      <w:r w:rsidRPr="00F81274">
        <w:rPr>
          <w:rFonts w:eastAsia="MS Mincho"/>
          <w:lang w:val="en-US" w:eastAsia="ja-JP"/>
        </w:rPr>
        <w:t xml:space="preserve"> &gt; 1/4, BG2 is not used when TBS&gt;3824 </w:t>
      </w:r>
    </w:p>
    <w:p w14:paraId="4C2CCAAA" w14:textId="77777777" w:rsidR="000D5062" w:rsidRPr="004F3F28" w:rsidRDefault="000D5062" w:rsidP="000D5062">
      <w:pPr>
        <w:widowControl/>
        <w:numPr>
          <w:ilvl w:val="1"/>
          <w:numId w:val="8"/>
        </w:numPr>
        <w:autoSpaceDE/>
        <w:autoSpaceDN/>
        <w:adjustRightInd/>
        <w:spacing w:after="0"/>
        <w:jc w:val="left"/>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6D67C6E7" w14:textId="77777777" w:rsidR="000D5062" w:rsidRPr="000115C2" w:rsidRDefault="000D5062" w:rsidP="000D5062">
      <w:pPr>
        <w:widowControl/>
        <w:numPr>
          <w:ilvl w:val="0"/>
          <w:numId w:val="8"/>
        </w:numPr>
        <w:autoSpaceDE/>
        <w:autoSpaceDN/>
        <w:adjustRightInd/>
        <w:spacing w:after="0"/>
        <w:jc w:val="left"/>
        <w:rPr>
          <w:rFonts w:eastAsia="MS Mincho"/>
          <w:lang w:eastAsia="ja-JP"/>
        </w:rPr>
      </w:pPr>
      <w:r w:rsidRPr="004F3F28">
        <w:rPr>
          <w:rFonts w:eastAsia="MS Mincho"/>
          <w:lang w:val="en-US" w:eastAsia="ja-JP"/>
        </w:rPr>
        <w:t>BG2 is used for initial transmission</w:t>
      </w:r>
      <w:r>
        <w:rPr>
          <w:rFonts w:eastAsia="MS Mincho"/>
          <w:lang w:val="en-US" w:eastAsia="ja-JP"/>
        </w:rPr>
        <w:t>s</w:t>
      </w:r>
      <w:r w:rsidRPr="004F3F28">
        <w:rPr>
          <w:rFonts w:eastAsia="MS Mincho"/>
          <w:lang w:val="en-US"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val="en-US" w:eastAsia="ja-JP"/>
        </w:rPr>
        <w:t xml:space="preserve"> &lt;= </w:t>
      </w:r>
      <w:r>
        <w:rPr>
          <w:rFonts w:eastAsia="MS Mincho"/>
          <w:lang w:val="en-US" w:eastAsia="ja-JP"/>
        </w:rPr>
        <w:t>¼</w:t>
      </w:r>
      <w:r w:rsidRPr="004F3F28">
        <w:rPr>
          <w:rFonts w:eastAsia="MS Mincho"/>
          <w:lang w:val="en-US" w:eastAsia="ja-JP"/>
        </w:rPr>
        <w:t xml:space="preserve"> for all TBS supported at that code rate</w:t>
      </w:r>
    </w:p>
    <w:p w14:paraId="68E49340" w14:textId="5DAB9A16" w:rsidR="000D5062" w:rsidRPr="003A2728" w:rsidRDefault="000D5062" w:rsidP="00B1707E">
      <w:pPr>
        <w:widowControl/>
        <w:numPr>
          <w:ilvl w:val="1"/>
          <w:numId w:val="8"/>
        </w:numPr>
        <w:autoSpaceDE/>
        <w:autoSpaceDN/>
        <w:adjustRightInd/>
        <w:ind w:left="1434" w:hanging="357"/>
        <w:jc w:val="left"/>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48FBD201" w14:textId="3FC25626" w:rsidR="00F76EFC" w:rsidRPr="002C0D17" w:rsidRDefault="00CE33BA" w:rsidP="003A2728">
      <w:pPr>
        <w:rPr>
          <w:kern w:val="2"/>
          <w:lang w:val="en-US" w:eastAsia="zh-CN"/>
        </w:rPr>
      </w:pPr>
      <w:r>
        <w:rPr>
          <w:kern w:val="2"/>
          <w:lang w:val="en-US" w:eastAsia="zh-CN"/>
        </w:rPr>
        <w:t>In this contribution we</w:t>
      </w:r>
      <w:r w:rsidR="00AA4D67">
        <w:rPr>
          <w:kern w:val="2"/>
          <w:lang w:val="en-US" w:eastAsia="zh-CN"/>
        </w:rPr>
        <w:t xml:space="preserve"> further</w:t>
      </w:r>
      <w:r w:rsidR="00A9574C">
        <w:rPr>
          <w:kern w:val="2"/>
          <w:lang w:val="en-US" w:eastAsia="zh-CN"/>
        </w:rPr>
        <w:t xml:space="preserve"> discuss </w:t>
      </w:r>
      <w:r w:rsidR="00B1707E">
        <w:rPr>
          <w:kern w:val="2"/>
          <w:lang w:val="en-US" w:eastAsia="zh-CN"/>
        </w:rPr>
        <w:t xml:space="preserve">the </w:t>
      </w:r>
      <w:r w:rsidR="004E17F7">
        <w:rPr>
          <w:kern w:val="2"/>
          <w:lang w:val="en-US" w:eastAsia="zh-CN"/>
        </w:rPr>
        <w:t xml:space="preserve">usage of the two base graphs, focusing on the performance </w:t>
      </w:r>
      <w:r w:rsidR="008E494B">
        <w:rPr>
          <w:kern w:val="2"/>
          <w:lang w:val="en-US" w:eastAsia="zh-CN"/>
        </w:rPr>
        <w:t>at high code rate for small blocks</w:t>
      </w:r>
      <w:r w:rsidR="00B1707E">
        <w:rPr>
          <w:kern w:val="2"/>
          <w:lang w:val="en-US" w:eastAsia="zh-CN"/>
        </w:rPr>
        <w:t>.</w:t>
      </w:r>
      <w:r w:rsidR="006F799B">
        <w:rPr>
          <w:kern w:val="2"/>
          <w:lang w:val="en-US" w:eastAsia="zh-CN"/>
        </w:rPr>
        <w:t xml:space="preserve"> </w:t>
      </w:r>
    </w:p>
    <w:p w14:paraId="7E64A0B8" w14:textId="15B51ED0" w:rsidR="002A55BE" w:rsidRDefault="002A55BE" w:rsidP="00BC64D5">
      <w:pPr>
        <w:pStyle w:val="Heading1"/>
        <w:tabs>
          <w:tab w:val="clear" w:pos="4827"/>
          <w:tab w:val="num" w:pos="432"/>
        </w:tabs>
        <w:ind w:left="432"/>
        <w:rPr>
          <w:lang w:eastAsia="zh-CN"/>
        </w:rPr>
      </w:pPr>
      <w:r w:rsidRPr="002A55BE">
        <w:rPr>
          <w:rFonts w:hint="eastAsia"/>
          <w:lang w:eastAsia="zh-CN"/>
        </w:rPr>
        <w:t>D</w:t>
      </w:r>
      <w:r w:rsidR="00736B99">
        <w:rPr>
          <w:lang w:eastAsia="zh-CN"/>
        </w:rPr>
        <w:t>iscussion</w:t>
      </w:r>
    </w:p>
    <w:p w14:paraId="0E4B426F" w14:textId="29507DAC" w:rsidR="00634AD6" w:rsidRDefault="00634AD6" w:rsidP="00634AD6">
      <w:pPr>
        <w:rPr>
          <w:kern w:val="2"/>
          <w:lang w:val="en-US" w:eastAsia="zh-CN"/>
        </w:rPr>
      </w:pPr>
      <w:r>
        <w:rPr>
          <w:kern w:val="2"/>
          <w:lang w:val="en-US" w:eastAsia="zh-CN"/>
        </w:rPr>
        <w:t>According to the agreeme</w:t>
      </w:r>
      <w:r w:rsidR="005F17E5">
        <w:rPr>
          <w:kern w:val="2"/>
          <w:lang w:val="en-US" w:eastAsia="zh-CN"/>
        </w:rPr>
        <w:t>nts in past meetings, the usage</w:t>
      </w:r>
      <w:r>
        <w:rPr>
          <w:kern w:val="2"/>
          <w:lang w:val="en-US" w:eastAsia="zh-CN"/>
        </w:rPr>
        <w:t xml:space="preserve"> of the two base graphs can be expressed as in Fig. 1. For TBS </w:t>
      </w:r>
      <w:r w:rsidR="005F17E5">
        <w:rPr>
          <w:kern w:val="2"/>
          <w:lang w:val="en-US" w:eastAsia="zh-CN"/>
        </w:rPr>
        <w:t>(</w:t>
      </w:r>
      <w:r>
        <w:rPr>
          <w:kern w:val="2"/>
          <w:lang w:val="en-US" w:eastAsia="zh-CN"/>
        </w:rPr>
        <w:t>including TB-CRC</w:t>
      </w:r>
      <w:r w:rsidR="005F17E5">
        <w:rPr>
          <w:kern w:val="2"/>
          <w:lang w:val="en-US" w:eastAsia="zh-CN"/>
        </w:rPr>
        <w:t>)</w:t>
      </w:r>
      <w:r>
        <w:rPr>
          <w:kern w:val="2"/>
          <w:lang w:val="en-US" w:eastAsia="zh-CN"/>
        </w:rPr>
        <w:t xml:space="preserve"> smaller than or equal to 308 bits, BG2 is applied for all rates. For TBS between 308 and 3840 bits the code rate threshold is 2/3 while for TBS larger than 3840, the code rate threshold is 1/4.</w:t>
      </w:r>
    </w:p>
    <w:p w14:paraId="3EF654FC" w14:textId="371CF088" w:rsidR="002C0D17" w:rsidRDefault="002C0D17" w:rsidP="00F70D14">
      <w:pPr>
        <w:ind w:leftChars="400" w:left="880"/>
        <w:rPr>
          <w:kern w:val="2"/>
          <w:lang w:val="en-US" w:eastAsia="zh-CN"/>
        </w:rPr>
      </w:pPr>
      <w:r>
        <w:rPr>
          <w:kern w:val="2"/>
          <w:lang w:val="en-US" w:eastAsia="zh-CN"/>
        </w:rPr>
        <w:t xml:space="preserve">. </w:t>
      </w:r>
      <w:r>
        <w:rPr>
          <w:b/>
          <w:i/>
          <w:noProof/>
          <w:kern w:val="2"/>
          <w:lang w:val="en-US" w:eastAsia="zh-CN"/>
        </w:rPr>
        <mc:AlternateContent>
          <mc:Choice Requires="wpc">
            <w:drawing>
              <wp:inline distT="0" distB="0" distL="0" distR="0" wp14:anchorId="77300506" wp14:editId="1603CDAA">
                <wp:extent cx="4463415" cy="2483168"/>
                <wp:effectExtent l="0" t="0" r="0" b="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 name="AutoShape 55"/>
                        <wps:cNvCnPr>
                          <a:cxnSpLocks noChangeShapeType="1"/>
                        </wps:cNvCnPr>
                        <wps:spPr bwMode="auto">
                          <a:xfrm>
                            <a:off x="449098" y="2210080"/>
                            <a:ext cx="3684648"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1" name="AutoShape 56"/>
                        <wps:cNvCnPr>
                          <a:cxnSpLocks noChangeShapeType="1"/>
                        </wps:cNvCnPr>
                        <wps:spPr bwMode="auto">
                          <a:xfrm flipV="1">
                            <a:off x="444877" y="197485"/>
                            <a:ext cx="26" cy="201240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2" name="Rectangle 59"/>
                        <wps:cNvSpPr>
                          <a:spLocks noChangeAspect="1" noChangeArrowheads="1"/>
                        </wps:cNvSpPr>
                        <wps:spPr bwMode="auto">
                          <a:xfrm>
                            <a:off x="730505" y="486442"/>
                            <a:ext cx="3146400" cy="1501951"/>
                          </a:xfrm>
                          <a:prstGeom prst="rect">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wps:wsp>
                        <wps:cNvPr id="33" name="Freeform 58"/>
                        <wps:cNvSpPr>
                          <a:spLocks noChangeAspect="1"/>
                        </wps:cNvSpPr>
                        <wps:spPr bwMode="auto">
                          <a:xfrm>
                            <a:off x="453305" y="486442"/>
                            <a:ext cx="3423600" cy="1714085"/>
                          </a:xfrm>
                          <a:custGeom>
                            <a:avLst/>
                            <a:gdLst>
                              <a:gd name="T0" fmla="*/ 0 w 7490"/>
                              <a:gd name="T1" fmla="*/ 0 h 3750"/>
                              <a:gd name="T2" fmla="*/ 613 w 7490"/>
                              <a:gd name="T3" fmla="*/ 0 h 3750"/>
                              <a:gd name="T4" fmla="*/ 613 w 7490"/>
                              <a:gd name="T5" fmla="*/ 945 h 3750"/>
                              <a:gd name="T6" fmla="*/ 2042 w 7490"/>
                              <a:gd name="T7" fmla="*/ 945 h 3750"/>
                              <a:gd name="T8" fmla="*/ 2042 w 7490"/>
                              <a:gd name="T9" fmla="*/ 3277 h 3750"/>
                              <a:gd name="T10" fmla="*/ 7490 w 7490"/>
                              <a:gd name="T11" fmla="*/ 3277 h 3750"/>
                              <a:gd name="T12" fmla="*/ 7490 w 7490"/>
                              <a:gd name="T13" fmla="*/ 3750 h 3750"/>
                              <a:gd name="T14" fmla="*/ 0 w 7490"/>
                              <a:gd name="T15" fmla="*/ 3750 h 3750"/>
                              <a:gd name="T16" fmla="*/ 0 w 7490"/>
                              <a:gd name="T17" fmla="*/ 0 h 3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490" h="3750">
                                <a:moveTo>
                                  <a:pt x="0" y="0"/>
                                </a:moveTo>
                                <a:lnTo>
                                  <a:pt x="613" y="0"/>
                                </a:lnTo>
                                <a:lnTo>
                                  <a:pt x="613" y="945"/>
                                </a:lnTo>
                                <a:lnTo>
                                  <a:pt x="2042" y="945"/>
                                </a:lnTo>
                                <a:lnTo>
                                  <a:pt x="2042" y="3277"/>
                                </a:lnTo>
                                <a:lnTo>
                                  <a:pt x="7490" y="3277"/>
                                </a:lnTo>
                                <a:lnTo>
                                  <a:pt x="7490" y="3750"/>
                                </a:lnTo>
                                <a:lnTo>
                                  <a:pt x="0" y="3750"/>
                                </a:lnTo>
                                <a:lnTo>
                                  <a:pt x="0" y="0"/>
                                </a:lnTo>
                                <a:close/>
                              </a:path>
                            </a:pathLst>
                          </a:custGeom>
                          <a:solidFill>
                            <a:srgbClr val="00B050"/>
                          </a:solidFill>
                          <a:ln w="9525">
                            <a:solidFill>
                              <a:srgbClr val="000000"/>
                            </a:solidFill>
                            <a:round/>
                            <a:headEnd/>
                            <a:tailEnd/>
                          </a:ln>
                        </wps:spPr>
                        <wps:bodyPr rot="0" vert="horz" wrap="square" lIns="91440" tIns="45720" rIns="91440" bIns="45720" anchor="t" anchorCtr="0" upright="1">
                          <a:noAutofit/>
                        </wps:bodyPr>
                      </wps:wsp>
                      <wps:wsp>
                        <wps:cNvPr id="34" name="Text Box 60"/>
                        <wps:cNvSpPr txBox="1">
                          <a:spLocks noChangeArrowheads="1"/>
                        </wps:cNvSpPr>
                        <wps:spPr bwMode="auto">
                          <a:xfrm>
                            <a:off x="909870" y="1810415"/>
                            <a:ext cx="593725" cy="450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41D0DD" w14:textId="77777777" w:rsidR="002C0D17" w:rsidRDefault="002C0D17" w:rsidP="002C0D17">
                              <w:pPr>
                                <w:rPr>
                                  <w:lang w:eastAsia="zh-CN"/>
                                </w:rPr>
                              </w:pPr>
                              <w:r>
                                <w:rPr>
                                  <w:rFonts w:hint="eastAsia"/>
                                  <w:lang w:eastAsia="zh-CN"/>
                                </w:rPr>
                                <w:t>BG2</w:t>
                              </w:r>
                            </w:p>
                          </w:txbxContent>
                        </wps:txbx>
                        <wps:bodyPr rot="0" vert="horz" wrap="square" lIns="91440" tIns="45720" rIns="91440" bIns="45720" anchor="t" anchorCtr="0" upright="1">
                          <a:noAutofit/>
                        </wps:bodyPr>
                      </wps:wsp>
                      <wps:wsp>
                        <wps:cNvPr id="35" name="Text Box 61"/>
                        <wps:cNvSpPr txBox="1">
                          <a:spLocks noChangeArrowheads="1"/>
                        </wps:cNvSpPr>
                        <wps:spPr bwMode="auto">
                          <a:xfrm>
                            <a:off x="2340801" y="1027459"/>
                            <a:ext cx="593725" cy="450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F66342" w14:textId="77777777" w:rsidR="002C0D17" w:rsidRDefault="002C0D17" w:rsidP="002C0D17">
                              <w:pPr>
                                <w:rPr>
                                  <w:lang w:eastAsia="zh-CN"/>
                                </w:rPr>
                              </w:pPr>
                              <w:r>
                                <w:rPr>
                                  <w:rFonts w:hint="eastAsia"/>
                                  <w:lang w:eastAsia="zh-CN"/>
                                </w:rPr>
                                <w:t>BG</w:t>
                              </w:r>
                              <w:r>
                                <w:rPr>
                                  <w:lang w:eastAsia="zh-CN"/>
                                </w:rPr>
                                <w:t>1</w:t>
                              </w:r>
                            </w:p>
                          </w:txbxContent>
                        </wps:txbx>
                        <wps:bodyPr rot="0" vert="horz" wrap="square" lIns="91440" tIns="45720" rIns="91440" bIns="45720" anchor="t" anchorCtr="0" upright="1">
                          <a:noAutofit/>
                        </wps:bodyPr>
                      </wps:wsp>
                      <wps:wsp>
                        <wps:cNvPr id="36" name="Text Box 62"/>
                        <wps:cNvSpPr txBox="1">
                          <a:spLocks noChangeArrowheads="1"/>
                        </wps:cNvSpPr>
                        <wps:spPr bwMode="auto">
                          <a:xfrm>
                            <a:off x="3092768" y="2210100"/>
                            <a:ext cx="1370965"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4AC4ED" w14:textId="77777777" w:rsidR="002C0D17" w:rsidRPr="00B372B1" w:rsidRDefault="002C0D17" w:rsidP="002C0D17">
                              <w:pPr>
                                <w:rPr>
                                  <w:lang w:val="en-US" w:eastAsia="zh-CN"/>
                                </w:rPr>
                              </w:pPr>
                              <w:r>
                                <w:rPr>
                                  <w:lang w:eastAsia="zh-CN"/>
                                </w:rPr>
                                <w:t>TBS</w:t>
                              </w:r>
                              <w:r>
                                <w:rPr>
                                  <w:lang w:val="en-US" w:eastAsia="zh-CN"/>
                                </w:rPr>
                                <w:t xml:space="preserve"> (incl TB-CRC)</w:t>
                              </w:r>
                            </w:p>
                          </w:txbxContent>
                        </wps:txbx>
                        <wps:bodyPr rot="0" vert="horz" wrap="square" lIns="91440" tIns="45720" rIns="91440" bIns="45720" anchor="t" anchorCtr="0" upright="1">
                          <a:noAutofit/>
                        </wps:bodyPr>
                      </wps:wsp>
                      <wps:wsp>
                        <wps:cNvPr id="37" name="Text Box 63"/>
                        <wps:cNvSpPr txBox="1">
                          <a:spLocks noChangeArrowheads="1"/>
                        </wps:cNvSpPr>
                        <wps:spPr bwMode="auto">
                          <a:xfrm>
                            <a:off x="84346" y="29631"/>
                            <a:ext cx="1313894"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718BF1" w14:textId="3035DBF4" w:rsidR="002C0D17" w:rsidRDefault="0048170E" w:rsidP="002C0D17">
                              <w:pPr>
                                <w:rPr>
                                  <w:lang w:eastAsia="zh-CN"/>
                                </w:rPr>
                              </w:pPr>
                              <w:r>
                                <w:rPr>
                                  <w:lang w:eastAsia="zh-CN"/>
                                </w:rPr>
                                <w:t>code rat</w:t>
                              </w:r>
                              <w:r w:rsidR="002C0D17">
                                <w:rPr>
                                  <w:lang w:eastAsia="zh-CN"/>
                                </w:rPr>
                                <w:t>e</w:t>
                              </w:r>
                            </w:p>
                          </w:txbxContent>
                        </wps:txbx>
                        <wps:bodyPr rot="0" vert="horz" wrap="square" lIns="91440" tIns="45720" rIns="91440" bIns="45720" anchor="t" anchorCtr="0" upright="1">
                          <a:noAutofit/>
                        </wps:bodyPr>
                      </wps:wsp>
                      <wps:wsp>
                        <wps:cNvPr id="38" name="Text Box 64"/>
                        <wps:cNvSpPr txBox="1">
                          <a:spLocks noChangeArrowheads="1"/>
                        </wps:cNvSpPr>
                        <wps:spPr bwMode="auto">
                          <a:xfrm>
                            <a:off x="46555" y="359055"/>
                            <a:ext cx="593725"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128035" w14:textId="77777777" w:rsidR="002C0D17" w:rsidRDefault="002C0D17" w:rsidP="002C0D17">
                              <w:pPr>
                                <w:rPr>
                                  <w:lang w:eastAsia="zh-CN"/>
                                </w:rPr>
                              </w:pPr>
                              <w:r>
                                <w:rPr>
                                  <w:lang w:eastAsia="zh-CN"/>
                                </w:rPr>
                                <w:t>0.95</w:t>
                              </w:r>
                            </w:p>
                          </w:txbxContent>
                        </wps:txbx>
                        <wps:bodyPr rot="0" vert="horz" wrap="square" lIns="91440" tIns="45720" rIns="91440" bIns="45720" anchor="t" anchorCtr="0" upright="1">
                          <a:noAutofit/>
                        </wps:bodyPr>
                      </wps:wsp>
                      <wps:wsp>
                        <wps:cNvPr id="39" name="Text Box 65"/>
                        <wps:cNvSpPr txBox="1">
                          <a:spLocks noChangeArrowheads="1"/>
                        </wps:cNvSpPr>
                        <wps:spPr bwMode="auto">
                          <a:xfrm>
                            <a:off x="36000" y="798406"/>
                            <a:ext cx="593725"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CD3B36" w14:textId="77777777" w:rsidR="002C0D17" w:rsidRDefault="002C0D17" w:rsidP="002C0D17">
                              <w:pPr>
                                <w:rPr>
                                  <w:lang w:eastAsia="zh-CN"/>
                                </w:rPr>
                              </w:pPr>
                              <w:r>
                                <w:rPr>
                                  <w:lang w:eastAsia="zh-CN"/>
                                </w:rPr>
                                <w:t>0.67</w:t>
                              </w:r>
                            </w:p>
                          </w:txbxContent>
                        </wps:txbx>
                        <wps:bodyPr rot="0" vert="horz" wrap="square" lIns="91440" tIns="45720" rIns="91440" bIns="45720" anchor="t" anchorCtr="0" upright="1">
                          <a:noAutofit/>
                        </wps:bodyPr>
                      </wps:wsp>
                      <wps:wsp>
                        <wps:cNvPr id="40" name="Text Box 66"/>
                        <wps:cNvSpPr txBox="1">
                          <a:spLocks noChangeArrowheads="1"/>
                        </wps:cNvSpPr>
                        <wps:spPr bwMode="auto">
                          <a:xfrm>
                            <a:off x="51482" y="1872345"/>
                            <a:ext cx="593725"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544CF" w14:textId="77777777" w:rsidR="002C0D17" w:rsidRDefault="002C0D17" w:rsidP="002C0D17">
                              <w:pPr>
                                <w:rPr>
                                  <w:lang w:eastAsia="zh-CN"/>
                                </w:rPr>
                              </w:pPr>
                              <w:r>
                                <w:rPr>
                                  <w:lang w:eastAsia="zh-CN"/>
                                </w:rPr>
                                <w:t>0.25</w:t>
                              </w:r>
                            </w:p>
                          </w:txbxContent>
                        </wps:txbx>
                        <wps:bodyPr rot="0" vert="horz" wrap="square" lIns="91440" tIns="45720" rIns="91440" bIns="45720" anchor="t" anchorCtr="0" upright="1">
                          <a:noAutofit/>
                        </wps:bodyPr>
                      </wps:wsp>
                      <wps:wsp>
                        <wps:cNvPr id="41" name="Text Box 67"/>
                        <wps:cNvSpPr txBox="1">
                          <a:spLocks noChangeArrowheads="1"/>
                        </wps:cNvSpPr>
                        <wps:spPr bwMode="auto">
                          <a:xfrm>
                            <a:off x="583332" y="2210074"/>
                            <a:ext cx="593725"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0D89E5" w14:textId="77777777" w:rsidR="002C0D17" w:rsidRDefault="002C0D17" w:rsidP="002C0D17">
                              <w:pPr>
                                <w:rPr>
                                  <w:lang w:eastAsia="zh-CN"/>
                                </w:rPr>
                              </w:pPr>
                              <w:r>
                                <w:rPr>
                                  <w:lang w:eastAsia="zh-CN"/>
                                </w:rPr>
                                <w:t>308</w:t>
                              </w:r>
                            </w:p>
                          </w:txbxContent>
                        </wps:txbx>
                        <wps:bodyPr rot="0" vert="horz" wrap="square" lIns="91440" tIns="45720" rIns="91440" bIns="45720" anchor="t" anchorCtr="0" upright="1">
                          <a:noAutofit/>
                        </wps:bodyPr>
                      </wps:wsp>
                      <wps:wsp>
                        <wps:cNvPr id="42" name="Text Box 68"/>
                        <wps:cNvSpPr txBox="1">
                          <a:spLocks noChangeArrowheads="1"/>
                        </wps:cNvSpPr>
                        <wps:spPr bwMode="auto">
                          <a:xfrm>
                            <a:off x="1159615" y="2216150"/>
                            <a:ext cx="593725"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01F17" w14:textId="77777777" w:rsidR="002C0D17" w:rsidRDefault="002C0D17" w:rsidP="002C0D17">
                              <w:pPr>
                                <w:rPr>
                                  <w:lang w:eastAsia="zh-CN"/>
                                </w:rPr>
                              </w:pPr>
                              <w:r>
                                <w:rPr>
                                  <w:lang w:eastAsia="zh-CN"/>
                                </w:rPr>
                                <w:t>3840</w:t>
                              </w:r>
                            </w:p>
                          </w:txbxContent>
                        </wps:txbx>
                        <wps:bodyPr rot="0" vert="horz" wrap="square" lIns="91440" tIns="45720" rIns="91440" bIns="45720" anchor="t" anchorCtr="0" upright="1">
                          <a:noAutofit/>
                        </wps:bodyPr>
                      </wps:wsp>
                    </wpc:wpc>
                  </a:graphicData>
                </a:graphic>
              </wp:inline>
            </w:drawing>
          </mc:Choice>
          <mc:Fallback>
            <w:pict>
              <v:group w14:anchorId="77300506" id="画布 43" o:spid="_x0000_s1026" editas="canvas" style="width:351.45pt;height:195.55pt;mso-position-horizontal-relative:char;mso-position-vertical-relative:line" coordsize="44634,24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634;height:24828;visibility:visible;mso-wrap-style:square">
                  <v:fill o:detectmouseclick="t"/>
                  <v:path o:connecttype="none"/>
                </v:shape>
                <v:shapetype id="_x0000_t32" coordsize="21600,21600" o:spt="32" o:oned="t" path="m,l21600,21600e" filled="f">
                  <v:path arrowok="t" fillok="f" o:connecttype="none"/>
                  <o:lock v:ext="edit" shapetype="t"/>
                </v:shapetype>
                <v:shape id="AutoShape 55" o:spid="_x0000_s1028" type="#_x0000_t32" style="position:absolute;left:4490;top:22100;width:368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56" o:spid="_x0000_s1029" type="#_x0000_t32" style="position:absolute;left:4448;top:1974;width:1;height:201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PpoMMAAADbAAAADwAAAGRycy9kb3ducmV2LnhtbESPT2sCMRTE7wW/Q3hCb92sl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D6aDDAAAA2wAAAA8AAAAAAAAAAAAA&#10;AAAAoQIAAGRycy9kb3ducmV2LnhtbFBLBQYAAAAABAAEAPkAAACRAwAAAAA=&#10;">
                  <v:stroke endarrow="block"/>
                </v:shape>
                <v:rect id="Rectangle 59" o:spid="_x0000_s1030" style="position:absolute;left:7305;top:4864;width:31464;height:15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p4J8EA&#10;AADbAAAADwAAAGRycy9kb3ducmV2LnhtbESPQWvCQBSE7wX/w/IEb/VFBZHUVUpB6sFLo3h+ZJ/Z&#10;1OzbmN3G+O/dQqHHYWa+YdbbwTWq5y7UXjTMphkoltKbWioNp+PudQUqRBJDjRfW8OAA283oZU25&#10;8Xf54r6IlUoQCTlpsDG2OWIoLTsKU9+yJO/iO0cxya5C09E9wV2D8yxboqNa0oKllj8sl9fix2kw&#10;B8Tr2e7wUg29LY/fclsWn1pPxsP7G6jIQ/wP/7X3RsNiDr9f0g/A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aeCfBAAAA2wAAAA8AAAAAAAAAAAAAAAAAmAIAAGRycy9kb3du&#10;cmV2LnhtbFBLBQYAAAAABAAEAPUAAACGAwAAAAA=&#10;" fillcolor="#00b0f0">
                  <o:lock v:ext="edit" aspectratio="t"/>
                </v:rect>
                <v:shape id="Freeform 58" o:spid="_x0000_s1031" style="position:absolute;left:4533;top:4864;width:34236;height:17141;visibility:visible;mso-wrap-style:square;v-text-anchor:top" coordsize="7490,3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NuVcUA&#10;AADbAAAADwAAAGRycy9kb3ducmV2LnhtbESPzW7CMBCE75X6DtYi9dY4QH9QwCAIouUKVOK6xEsS&#10;Gq/T2JCUp6+RkHoczcw3msmsM5W4UONKywr6UQyCOLO65FzB1271PALhPLLGyjIp+CUHs+njwwQT&#10;bVve0GXrcxEg7BJUUHhfJ1K6rCCDLrI1cfCOtjHog2xyqRtsA9xUchDHb9JgyWGhwJrSgrLv7dko&#10;+EyXp5eP3eE18/t2df1536QDXCj11OvmYxCeOv8fvrfXWsFwCLcv4Qf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425VxQAAANsAAAAPAAAAAAAAAAAAAAAAAJgCAABkcnMv&#10;ZG93bnJldi54bWxQSwUGAAAAAAQABAD1AAAAigMAAAAA&#10;" path="m,l613,r,945l2042,945r,2332l7490,3277r,473l,3750,,xe" fillcolor="#00b050">
                  <v:path arrowok="t" o:connecttype="custom" o:connectlocs="0,0;280196,0;280196,431949;933377,431949;933377,1497882;3423600,1497882;3423600,1714085;0,1714085;0,0" o:connectangles="0,0,0,0,0,0,0,0,0"/>
                  <o:lock v:ext="edit" aspectratio="t"/>
                </v:shape>
                <v:shapetype id="_x0000_t202" coordsize="21600,21600" o:spt="202" path="m,l,21600r21600,l21600,xe">
                  <v:stroke joinstyle="miter"/>
                  <v:path gradientshapeok="t" o:connecttype="rect"/>
                </v:shapetype>
                <v:shape id="Text Box 60" o:spid="_x0000_s1032" type="#_x0000_t202" style="position:absolute;left:9098;top:18104;width:5937;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lSp8QA&#10;AADbAAAADwAAAGRycy9kb3ducmV2LnhtbESPW2vCQBCF34X+h2UKfZG60RYJqRsRsWDBCqbt+yQ7&#10;zcXsbMiuGv99tyD4eDiXj7NYDqYVZ+pdbVnBdBKBIC6srrlU8P31/hyDcB5ZY2uZFFzJwTJ9GC0w&#10;0fbCBzpnvhRhhF2CCirvu0RKV1Rk0E1sRxy8X9sb9EH2pdQ9XsK4aeUsiubSYM2BUGFH64qKY3Yy&#10;gbsZ4u4n362bj2ycN7M9158xK/X0OKzeQHga/D18a2+1gpdX+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JUqfEAAAA2wAAAA8AAAAAAAAAAAAAAAAAmAIAAGRycy9k&#10;b3ducmV2LnhtbFBLBQYAAAAABAAEAPUAAACJAwAAAAA=&#10;" stroked="f">
                  <v:fill opacity="0"/>
                  <v:textbox>
                    <w:txbxContent>
                      <w:p w14:paraId="2141D0DD" w14:textId="77777777" w:rsidR="002C0D17" w:rsidRDefault="002C0D17" w:rsidP="002C0D17">
                        <w:pPr>
                          <w:rPr>
                            <w:lang w:eastAsia="zh-CN"/>
                          </w:rPr>
                        </w:pPr>
                        <w:r>
                          <w:rPr>
                            <w:rFonts w:hint="eastAsia"/>
                            <w:lang w:eastAsia="zh-CN"/>
                          </w:rPr>
                          <w:t>BG2</w:t>
                        </w:r>
                      </w:p>
                    </w:txbxContent>
                  </v:textbox>
                </v:shape>
                <v:shape id="Text Box 61" o:spid="_x0000_s1033" type="#_x0000_t202" style="position:absolute;left:23408;top:10274;width:5937;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X3PMQA&#10;AADbAAAADwAAAGRycy9kb3ducmV2LnhtbESPW2vCQBCF34X+h2UKfZG60VIJqRsRsWDBCqbt+yQ7&#10;zcXsbMiuGv99tyD4eDiXj7NYDqYVZ+pdbVnBdBKBIC6srrlU8P31/hyDcB5ZY2uZFFzJwTJ9GC0w&#10;0fbCBzpnvhRhhF2CCirvu0RKV1Rk0E1sRxy8X9sb9EH2pdQ9XsK4aeUsiubSYM2BUGFH64qKY3Yy&#10;gbsZ4u4n362bj2ycN7M9158xK/X0OKzeQHga/D18a2+1gpdX+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F9zzEAAAA2wAAAA8AAAAAAAAAAAAAAAAAmAIAAGRycy9k&#10;b3ducmV2LnhtbFBLBQYAAAAABAAEAPUAAACJAwAAAAA=&#10;" stroked="f">
                  <v:fill opacity="0"/>
                  <v:textbox>
                    <w:txbxContent>
                      <w:p w14:paraId="74F66342" w14:textId="77777777" w:rsidR="002C0D17" w:rsidRDefault="002C0D17" w:rsidP="002C0D17">
                        <w:pPr>
                          <w:rPr>
                            <w:lang w:eastAsia="zh-CN"/>
                          </w:rPr>
                        </w:pPr>
                        <w:r>
                          <w:rPr>
                            <w:rFonts w:hint="eastAsia"/>
                            <w:lang w:eastAsia="zh-CN"/>
                          </w:rPr>
                          <w:t>BG</w:t>
                        </w:r>
                        <w:r>
                          <w:rPr>
                            <w:lang w:eastAsia="zh-CN"/>
                          </w:rPr>
                          <w:t>1</w:t>
                        </w:r>
                      </w:p>
                    </w:txbxContent>
                  </v:textbox>
                </v:shape>
                <v:shape id="Text Box 62" o:spid="_x0000_s1034" type="#_x0000_t202" style="position:absolute;left:30927;top:22101;width:1371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dpS8IA&#10;AADbAAAADwAAAGRycy9kb3ducmV2LnhtbESP3YrCMBCF7wXfIczC3siaqiClGmURhRVU2O56PzZj&#10;W20mpYla394IgpeH8/NxpvPWVOJKjSstKxj0IxDEmdUl5wr+/1ZfMQjnkTVWlknBnRzMZ93OFBNt&#10;b/xL19TnIoywS1BB4X2dSOmyggy6vq2Jg3e0jUEfZJNL3eAtjJtKDqNoLA2WHAgF1rQoKDunFxO4&#10;yzau94fN4rROe4fTcMflNmalPj/a7wkIT61/h1/tH61gNIbnl/A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2lLwgAAANsAAAAPAAAAAAAAAAAAAAAAAJgCAABkcnMvZG93&#10;bnJldi54bWxQSwUGAAAAAAQABAD1AAAAhwMAAAAA&#10;" stroked="f">
                  <v:fill opacity="0"/>
                  <v:textbox>
                    <w:txbxContent>
                      <w:p w14:paraId="2B4AC4ED" w14:textId="77777777" w:rsidR="002C0D17" w:rsidRPr="00B372B1" w:rsidRDefault="002C0D17" w:rsidP="002C0D17">
                        <w:pPr>
                          <w:rPr>
                            <w:lang w:val="en-US" w:eastAsia="zh-CN"/>
                          </w:rPr>
                        </w:pPr>
                        <w:r>
                          <w:rPr>
                            <w:lang w:eastAsia="zh-CN"/>
                          </w:rPr>
                          <w:t>TBS</w:t>
                        </w:r>
                        <w:r>
                          <w:rPr>
                            <w:lang w:val="en-US" w:eastAsia="zh-CN"/>
                          </w:rPr>
                          <w:t xml:space="preserve"> (incl TB-CRC)</w:t>
                        </w:r>
                      </w:p>
                    </w:txbxContent>
                  </v:textbox>
                </v:shape>
                <v:shape id="Text Box 63" o:spid="_x0000_s1035" type="#_x0000_t202" style="position:absolute;left:843;top:296;width:1313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vM0MQA&#10;AADbAAAADwAAAGRycy9kb3ducmV2LnhtbESPW2vCQBCF34X+h2UKfZG60UINqRsRsWDBCqbt+yQ7&#10;zcXsbMiuGv99tyD4eDiXj7NYDqYVZ+pdbVnBdBKBIC6srrlU8P31/hyDcB5ZY2uZFFzJwTJ9GC0w&#10;0fbCBzpnvhRhhF2CCirvu0RKV1Rk0E1sRxy8X9sb9EH2pdQ9XsK4aeUsil6lwZoDocKO1hUVx+xk&#10;AnczxN1Pvls3H9k4b2Z7rj9jVurpcVi9gfA0+Hv41t5qBS9z+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bzNDEAAAA2wAAAA8AAAAAAAAAAAAAAAAAmAIAAGRycy9k&#10;b3ducmV2LnhtbFBLBQYAAAAABAAEAPUAAACJAwAAAAA=&#10;" stroked="f">
                  <v:fill opacity="0"/>
                  <v:textbox>
                    <w:txbxContent>
                      <w:p w14:paraId="6E718BF1" w14:textId="3035DBF4" w:rsidR="002C0D17" w:rsidRDefault="0048170E" w:rsidP="002C0D17">
                        <w:pPr>
                          <w:rPr>
                            <w:lang w:eastAsia="zh-CN"/>
                          </w:rPr>
                        </w:pPr>
                        <w:r>
                          <w:rPr>
                            <w:lang w:eastAsia="zh-CN"/>
                          </w:rPr>
                          <w:t>code rat</w:t>
                        </w:r>
                        <w:r w:rsidR="002C0D17">
                          <w:rPr>
                            <w:lang w:eastAsia="zh-CN"/>
                          </w:rPr>
                          <w:t>e</w:t>
                        </w:r>
                      </w:p>
                    </w:txbxContent>
                  </v:textbox>
                </v:shape>
                <v:shape id="Text Box 64" o:spid="_x0000_s1036" type="#_x0000_t202" style="position:absolute;left:465;top:3590;width:593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RYosEA&#10;AADbAAAADwAAAGRycy9kb3ducmV2LnhtbERPTWvCQBC9F/wPywi9lGZTBQnRVUQstKBC03ofs9Mk&#10;NjsbsltN/33nIHh8vO/FanCtulAfGs8GXpIUFHHpbcOVga/P1+cMVIjIFlvPZOCPAqyWo4cF5tZf&#10;+YMuRayUhHDI0UAdY5drHcqaHIbEd8TCffveYRTYV9r2eJVw1+pJms60w4alocaONjWVP8Wvk97t&#10;kHXH025zfi+eTufJgZt9xsY8jof1HFSkId7FN/ebNTCVsfJFf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EWKLBAAAA2wAAAA8AAAAAAAAAAAAAAAAAmAIAAGRycy9kb3du&#10;cmV2LnhtbFBLBQYAAAAABAAEAPUAAACGAwAAAAA=&#10;" stroked="f">
                  <v:fill opacity="0"/>
                  <v:textbox>
                    <w:txbxContent>
                      <w:p w14:paraId="15128035" w14:textId="77777777" w:rsidR="002C0D17" w:rsidRDefault="002C0D17" w:rsidP="002C0D17">
                        <w:pPr>
                          <w:rPr>
                            <w:lang w:eastAsia="zh-CN"/>
                          </w:rPr>
                        </w:pPr>
                        <w:r>
                          <w:rPr>
                            <w:lang w:eastAsia="zh-CN"/>
                          </w:rPr>
                          <w:t>0.95</w:t>
                        </w:r>
                      </w:p>
                    </w:txbxContent>
                  </v:textbox>
                </v:shape>
                <v:shape id="Text Box 65" o:spid="_x0000_s1037" type="#_x0000_t202" style="position:absolute;left:360;top:7984;width:593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j9OcMA&#10;AADbAAAADwAAAGRycy9kb3ducmV2LnhtbESPX2vCMBTF3wW/Q7iCLzLTKYzaGWWIgoITrNv7tbm2&#10;1eamNFHrtzeDgY+H8+fHmc5bU4kbNa60rOB9GIEgzqwuOVfwc1i9xSCcR9ZYWSYFD3Iwn3U7U0y0&#10;vfOebqnPRRhhl6CCwvs6kdJlBRl0Q1sTB+9kG4M+yCaXusF7GDeVHEXRhzRYciAUWNOioOySXk3g&#10;Ltu4/j1uF+dNOjieRzsuv2NWqt9rvz5BeGr9K/zfXmsF4wn8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j9OcMAAADbAAAADwAAAAAAAAAAAAAAAACYAgAAZHJzL2Rv&#10;d25yZXYueG1sUEsFBgAAAAAEAAQA9QAAAIgDAAAAAA==&#10;" stroked="f">
                  <v:fill opacity="0"/>
                  <v:textbox>
                    <w:txbxContent>
                      <w:p w14:paraId="01CD3B36" w14:textId="77777777" w:rsidR="002C0D17" w:rsidRDefault="002C0D17" w:rsidP="002C0D17">
                        <w:pPr>
                          <w:rPr>
                            <w:lang w:eastAsia="zh-CN"/>
                          </w:rPr>
                        </w:pPr>
                        <w:r>
                          <w:rPr>
                            <w:lang w:eastAsia="zh-CN"/>
                          </w:rPr>
                          <w:t>0.67</w:t>
                        </w:r>
                      </w:p>
                    </w:txbxContent>
                  </v:textbox>
                </v:shape>
                <v:shape id="Text Box 66" o:spid="_x0000_s1038" type="#_x0000_t202" style="position:absolute;left:514;top:18723;width:593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Qn2cEA&#10;AADbAAAADwAAAGRycy9kb3ducmV2LnhtbERPTWvCQBC9F/wPywi9lGZTEQnRVUQstKBC03ofs9Mk&#10;NjsbsltN/33nIHh8vO/FanCtulAfGs8GXpIUFHHpbcOVga/P1+cMVIjIFlvPZOCPAqyWo4cF5tZf&#10;+YMuRayUhHDI0UAdY5drHcqaHIbEd8TCffveYRTYV9r2eJVw1+pJms60w4alocaONjWVP8Wvk97t&#10;kHXH025zfi+eTufJgZt9xsY8jof1HFSkId7FN/ebNTCV9fJFf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0J9nBAAAA2wAAAA8AAAAAAAAAAAAAAAAAmAIAAGRycy9kb3du&#10;cmV2LnhtbFBLBQYAAAAABAAEAPUAAACGAwAAAAA=&#10;" stroked="f">
                  <v:fill opacity="0"/>
                  <v:textbox>
                    <w:txbxContent>
                      <w:p w14:paraId="396544CF" w14:textId="77777777" w:rsidR="002C0D17" w:rsidRDefault="002C0D17" w:rsidP="002C0D17">
                        <w:pPr>
                          <w:rPr>
                            <w:lang w:eastAsia="zh-CN"/>
                          </w:rPr>
                        </w:pPr>
                        <w:r>
                          <w:rPr>
                            <w:lang w:eastAsia="zh-CN"/>
                          </w:rPr>
                          <w:t>0.25</w:t>
                        </w:r>
                      </w:p>
                    </w:txbxContent>
                  </v:textbox>
                </v:shape>
                <v:shape id="Text Box 67" o:spid="_x0000_s1039" type="#_x0000_t202" style="position:absolute;left:5833;top:22100;width:593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CQsQA&#10;AADbAAAADwAAAGRycy9kb3ducmV2LnhtbESPX2vCMBTF3wd+h3AFX4amLWOUzihSHGwwB1b3fm3u&#10;2rrmpjSxdt/eDAY+Hs6fH2e5Hk0rBupdY1lBvIhAEJdWN1wpOB5e5ykI55E1tpZJwS85WK8mD0vM&#10;tL3ynobCVyKMsMtQQe19l0npypoMuoXtiIP3bXuDPsi+krrHaxg3rUyi6FkabDgQauwor6n8KS4m&#10;cLdj2n2dPvLze/F4Oief3OxSVmo2HTcvIDyN/h7+b79pBU8x/H0JP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4gkLEAAAA2wAAAA8AAAAAAAAAAAAAAAAAmAIAAGRycy9k&#10;b3ducmV2LnhtbFBLBQYAAAAABAAEAPUAAACJAwAAAAA=&#10;" stroked="f">
                  <v:fill opacity="0"/>
                  <v:textbox>
                    <w:txbxContent>
                      <w:p w14:paraId="7D0D89E5" w14:textId="77777777" w:rsidR="002C0D17" w:rsidRDefault="002C0D17" w:rsidP="002C0D17">
                        <w:pPr>
                          <w:rPr>
                            <w:lang w:eastAsia="zh-CN"/>
                          </w:rPr>
                        </w:pPr>
                        <w:r>
                          <w:rPr>
                            <w:lang w:eastAsia="zh-CN"/>
                          </w:rPr>
                          <w:t>308</w:t>
                        </w:r>
                      </w:p>
                    </w:txbxContent>
                  </v:textbox>
                </v:shape>
                <v:shape id="Text Box 68" o:spid="_x0000_s1040" type="#_x0000_t202" style="position:absolute;left:11596;top:22161;width:593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ocNcMA&#10;AADbAAAADwAAAGRycy9kb3ducmV2LnhtbESPX2vCMBTF3wd+h3AFX4amFpFSjSLiYIM5WNX3a3Nt&#10;q81NaaLWb28Gwh4P58+PM192phY3al1lWcF4FIEgzq2uuFCw330MExDOI2usLZOCBzlYLnpvc0y1&#10;vfMv3TJfiDDCLkUFpfdNKqXLSzLoRrYhDt7JtgZ9kG0hdYv3MG5qGUfRVBqsOBBKbGhdUn7JriZw&#10;N13SHI7f6/NX9n48xz9cbRNWatDvVjMQnjr/H361P7WCSQx/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ocNcMAAADbAAAADwAAAAAAAAAAAAAAAACYAgAAZHJzL2Rv&#10;d25yZXYueG1sUEsFBgAAAAAEAAQA9QAAAIgDAAAAAA==&#10;" stroked="f">
                  <v:fill opacity="0"/>
                  <v:textbox>
                    <w:txbxContent>
                      <w:p w14:paraId="0B701F17" w14:textId="77777777" w:rsidR="002C0D17" w:rsidRDefault="002C0D17" w:rsidP="002C0D17">
                        <w:pPr>
                          <w:rPr>
                            <w:lang w:eastAsia="zh-CN"/>
                          </w:rPr>
                        </w:pPr>
                        <w:r>
                          <w:rPr>
                            <w:lang w:eastAsia="zh-CN"/>
                          </w:rPr>
                          <w:t>3840</w:t>
                        </w:r>
                      </w:p>
                    </w:txbxContent>
                  </v:textbox>
                </v:shape>
                <w10:anchorlock/>
              </v:group>
            </w:pict>
          </mc:Fallback>
        </mc:AlternateContent>
      </w:r>
    </w:p>
    <w:p w14:paraId="794D3045" w14:textId="0C3A7E57" w:rsidR="002C0D17" w:rsidRPr="002C0D17" w:rsidRDefault="002C0D17" w:rsidP="002C0D17">
      <w:pPr>
        <w:pStyle w:val="Caption"/>
        <w:jc w:val="center"/>
        <w:rPr>
          <w:kern w:val="2"/>
          <w:sz w:val="22"/>
          <w:szCs w:val="22"/>
          <w:lang w:val="en-US" w:eastAsia="zh-CN"/>
        </w:rPr>
      </w:pPr>
      <w:bookmarkStart w:id="3" w:name="_Ref489539273"/>
      <w:r w:rsidRPr="002D1E7B">
        <w:rPr>
          <w:sz w:val="22"/>
          <w:szCs w:val="22"/>
        </w:rPr>
        <w:t>Figure</w:t>
      </w:r>
      <w:bookmarkEnd w:id="3"/>
      <w:r w:rsidR="00736B99">
        <w:rPr>
          <w:sz w:val="22"/>
          <w:szCs w:val="22"/>
        </w:rPr>
        <w:t xml:space="preserve"> 1</w:t>
      </w:r>
      <w:r w:rsidRPr="002D1E7B">
        <w:rPr>
          <w:rFonts w:hint="eastAsia"/>
          <w:sz w:val="22"/>
          <w:szCs w:val="22"/>
          <w:lang w:eastAsia="zh-CN"/>
        </w:rPr>
        <w:t xml:space="preserve"> </w:t>
      </w:r>
      <w:r>
        <w:rPr>
          <w:sz w:val="22"/>
          <w:szCs w:val="22"/>
          <w:lang w:eastAsia="zh-CN"/>
        </w:rPr>
        <w:t xml:space="preserve">BG selection </w:t>
      </w:r>
      <w:r w:rsidR="005F17E5">
        <w:rPr>
          <w:sz w:val="22"/>
          <w:szCs w:val="22"/>
          <w:lang w:eastAsia="zh-CN"/>
        </w:rPr>
        <w:t xml:space="preserve">as function of code </w:t>
      </w:r>
      <w:r>
        <w:rPr>
          <w:sz w:val="22"/>
          <w:szCs w:val="22"/>
          <w:lang w:eastAsia="zh-CN"/>
        </w:rPr>
        <w:t>rate and TBS</w:t>
      </w:r>
    </w:p>
    <w:p w14:paraId="3B0D9909" w14:textId="77777777" w:rsidR="005F17E5" w:rsidRDefault="005F17E5" w:rsidP="00BC64D5">
      <w:pPr>
        <w:rPr>
          <w:kern w:val="2"/>
          <w:lang w:val="en-US" w:eastAsia="zh-CN"/>
        </w:rPr>
      </w:pPr>
    </w:p>
    <w:p w14:paraId="7F0B8DED" w14:textId="5660B1E9" w:rsidR="00894234" w:rsidRDefault="00894234" w:rsidP="00BC64D5">
      <w:pPr>
        <w:rPr>
          <w:kern w:val="2"/>
          <w:lang w:val="en-US" w:eastAsia="zh-CN"/>
        </w:rPr>
      </w:pPr>
      <w:r>
        <w:rPr>
          <w:kern w:val="2"/>
          <w:lang w:val="en-US" w:eastAsia="zh-CN"/>
        </w:rPr>
        <w:t xml:space="preserve">For any code rates above 0.67 and </w:t>
      </w:r>
      <w:r w:rsidR="005F5F1B">
        <w:rPr>
          <w:kern w:val="2"/>
          <w:lang w:val="en-US" w:eastAsia="zh-CN"/>
        </w:rPr>
        <w:t>block lengths less than 308</w:t>
      </w:r>
      <w:r w:rsidR="005D07F2">
        <w:rPr>
          <w:kern w:val="2"/>
          <w:lang w:val="en-US" w:eastAsia="zh-CN"/>
        </w:rPr>
        <w:t xml:space="preserve"> </w:t>
      </w:r>
      <w:bookmarkStart w:id="4" w:name="_GoBack"/>
      <w:bookmarkEnd w:id="4"/>
      <w:r w:rsidR="005F5F1B">
        <w:rPr>
          <w:kern w:val="2"/>
          <w:lang w:val="en-US" w:eastAsia="zh-CN"/>
        </w:rPr>
        <w:t>bits</w:t>
      </w:r>
      <w:r>
        <w:rPr>
          <w:kern w:val="2"/>
          <w:lang w:val="en-US" w:eastAsia="zh-CN"/>
        </w:rPr>
        <w:t xml:space="preserve"> it </w:t>
      </w:r>
      <w:r w:rsidR="005A1254">
        <w:rPr>
          <w:kern w:val="2"/>
          <w:lang w:val="en-US" w:eastAsia="zh-CN"/>
        </w:rPr>
        <w:t>was</w:t>
      </w:r>
      <w:r>
        <w:rPr>
          <w:kern w:val="2"/>
          <w:lang w:val="en-US" w:eastAsia="zh-CN"/>
        </w:rPr>
        <w:t xml:space="preserve"> agreed to use BG2, however in this region the performance of BG2 is not better than BG1. We further looked at the performance in this region.</w:t>
      </w:r>
    </w:p>
    <w:p w14:paraId="0BDEDFD2" w14:textId="19C88A87" w:rsidR="002C7DD1" w:rsidRDefault="00894234" w:rsidP="00BC64D5">
      <w:pPr>
        <w:rPr>
          <w:kern w:val="2"/>
          <w:lang w:val="en-US" w:eastAsia="zh-CN"/>
        </w:rPr>
      </w:pPr>
      <w:r>
        <w:rPr>
          <w:kern w:val="2"/>
          <w:lang w:val="en-US" w:eastAsia="zh-CN"/>
        </w:rPr>
        <w:t xml:space="preserve">Figure 2 and Figure 3 show the </w:t>
      </w:r>
      <w:r w:rsidR="00AE4762">
        <w:rPr>
          <w:kern w:val="2"/>
          <w:lang w:val="en-US" w:eastAsia="zh-CN"/>
        </w:rPr>
        <w:t xml:space="preserve">required SNR for </w:t>
      </w:r>
      <w:r>
        <w:rPr>
          <w:kern w:val="2"/>
          <w:lang w:val="en-US" w:eastAsia="zh-CN"/>
        </w:rPr>
        <w:t>BG1 and BG2</w:t>
      </w:r>
      <w:r w:rsidR="00AE4762">
        <w:rPr>
          <w:kern w:val="2"/>
          <w:lang w:val="en-US" w:eastAsia="zh-CN"/>
        </w:rPr>
        <w:t xml:space="preserve"> for QPSK and 64QAM, respectively, at different code rates above 0.67. The target BLER is 1e-2. It can be observed that the performance of both base graphs are not smooth for several code rates within 0.67 and 0.94. For code rates around 0.8 </w:t>
      </w:r>
      <w:r w:rsidR="00A960CD">
        <w:rPr>
          <w:kern w:val="2"/>
          <w:lang w:val="en-US" w:eastAsia="zh-CN"/>
        </w:rPr>
        <w:t>and</w:t>
      </w:r>
      <w:r w:rsidR="00AE4762">
        <w:rPr>
          <w:kern w:val="2"/>
          <w:lang w:val="en-US" w:eastAsia="zh-CN"/>
        </w:rPr>
        <w:t xml:space="preserve"> higher, BG2 </w:t>
      </w:r>
      <w:r w:rsidR="00A960CD">
        <w:rPr>
          <w:kern w:val="2"/>
          <w:lang w:val="en-US" w:eastAsia="zh-CN"/>
        </w:rPr>
        <w:t xml:space="preserve">performs much worse than BG1. At such code rates BG2 cannot be used. </w:t>
      </w:r>
    </w:p>
    <w:p w14:paraId="792D7B90" w14:textId="18D8F2BF" w:rsidR="00226387" w:rsidRPr="00226387" w:rsidRDefault="00226387" w:rsidP="00BC64D5">
      <w:pPr>
        <w:rPr>
          <w:kern w:val="2"/>
          <w:lang w:val="en-US" w:eastAsia="zh-CN"/>
        </w:rPr>
      </w:pPr>
      <w:r w:rsidRPr="008653BC">
        <w:rPr>
          <w:rFonts w:hint="eastAsia"/>
          <w:b/>
          <w:i/>
          <w:kern w:val="2"/>
          <w:lang w:val="en-US" w:eastAsia="zh-CN"/>
        </w:rPr>
        <w:t>Observation 1:</w:t>
      </w:r>
      <w:r>
        <w:rPr>
          <w:rFonts w:hint="eastAsia"/>
          <w:kern w:val="2"/>
          <w:lang w:val="en-US" w:eastAsia="zh-CN"/>
        </w:rPr>
        <w:t xml:space="preserve"> </w:t>
      </w:r>
      <w:r>
        <w:rPr>
          <w:kern w:val="2"/>
          <w:lang w:val="en-US" w:eastAsia="zh-CN"/>
        </w:rPr>
        <w:t>From the evaluation results, the agreed use of BG2 for all code rates above 0.67 for block lengths smaller than 308 bits does not optimize performance</w:t>
      </w:r>
      <w:r w:rsidR="00D31C40">
        <w:rPr>
          <w:kern w:val="2"/>
          <w:lang w:val="en-US" w:eastAsia="zh-CN"/>
        </w:rPr>
        <w:t>,</w:t>
      </w:r>
      <w:r>
        <w:rPr>
          <w:kern w:val="2"/>
          <w:lang w:val="en-US" w:eastAsia="zh-CN"/>
        </w:rPr>
        <w:t xml:space="preserve"> and adds an unnecessary </w:t>
      </w:r>
      <w:r w:rsidR="00063714">
        <w:rPr>
          <w:kern w:val="2"/>
          <w:lang w:val="en-US" w:eastAsia="zh-CN"/>
        </w:rPr>
        <w:t xml:space="preserve">combination of code rates/block lengths for BG switching. </w:t>
      </w:r>
    </w:p>
    <w:p w14:paraId="5BD9DF72" w14:textId="218D6112" w:rsidR="00972A48" w:rsidRDefault="00A960CD" w:rsidP="00BC64D5">
      <w:pPr>
        <w:rPr>
          <w:kern w:val="2"/>
          <w:lang w:val="en-US" w:eastAsia="zh-CN"/>
        </w:rPr>
      </w:pPr>
      <w:r>
        <w:rPr>
          <w:kern w:val="2"/>
          <w:lang w:val="en-US" w:eastAsia="zh-CN"/>
        </w:rPr>
        <w:t xml:space="preserve">Since none of the two base graphs performs well for all code rates above 0.67, </w:t>
      </w:r>
      <w:r w:rsidR="007B492B">
        <w:rPr>
          <w:kern w:val="2"/>
          <w:lang w:val="en-US" w:eastAsia="zh-CN"/>
        </w:rPr>
        <w:t xml:space="preserve">to optimize performance </w:t>
      </w:r>
      <w:r>
        <w:rPr>
          <w:kern w:val="2"/>
          <w:lang w:val="en-US" w:eastAsia="zh-CN"/>
        </w:rPr>
        <w:t>a better usage of the two base graphs would be to use BG2 up to rates 0.75 and BG1 for higher</w:t>
      </w:r>
      <w:r w:rsidR="002C7DD1">
        <w:rPr>
          <w:kern w:val="2"/>
          <w:lang w:val="en-US" w:eastAsia="zh-CN"/>
        </w:rPr>
        <w:t xml:space="preserve"> code rates</w:t>
      </w:r>
      <w:r w:rsidR="008653BC">
        <w:rPr>
          <w:kern w:val="2"/>
          <w:lang w:val="en-US" w:eastAsia="zh-CN"/>
        </w:rPr>
        <w:t>, at such block lengths (K</w:t>
      </w:r>
      <w:r w:rsidR="008653BC" w:rsidRPr="00DD6443">
        <w:rPr>
          <w:rFonts w:hint="eastAsia"/>
        </w:rPr>
        <w:t>≤</w:t>
      </w:r>
      <w:r w:rsidR="008653BC">
        <w:rPr>
          <w:rFonts w:hint="eastAsia"/>
        </w:rPr>
        <w:t>308)</w:t>
      </w:r>
      <w:r w:rsidR="002C7DD1">
        <w:rPr>
          <w:kern w:val="2"/>
          <w:lang w:val="en-US" w:eastAsia="zh-CN"/>
        </w:rPr>
        <w:t>.</w:t>
      </w:r>
      <w:r w:rsidR="007B492B">
        <w:rPr>
          <w:kern w:val="2"/>
          <w:lang w:val="en-US" w:eastAsia="zh-CN"/>
        </w:rPr>
        <w:t xml:space="preserve"> If instead it is preferable not to have several switching points </w:t>
      </w:r>
      <w:r w:rsidR="00063714">
        <w:rPr>
          <w:kern w:val="2"/>
          <w:lang w:val="en-US" w:eastAsia="zh-CN"/>
        </w:rPr>
        <w:t>for the two base graphs</w:t>
      </w:r>
      <w:r w:rsidR="008653BC">
        <w:rPr>
          <w:kern w:val="2"/>
          <w:lang w:val="en-US" w:eastAsia="zh-CN"/>
        </w:rPr>
        <w:t xml:space="preserve"> rather than optimize performance</w:t>
      </w:r>
      <w:r w:rsidR="007B492B">
        <w:rPr>
          <w:kern w:val="2"/>
          <w:lang w:val="en-US" w:eastAsia="zh-CN"/>
        </w:rPr>
        <w:t xml:space="preserve">, the use of BG1 for code rate above 0.67 for all block lengths below 3840 </w:t>
      </w:r>
      <w:r w:rsidR="008653BC">
        <w:rPr>
          <w:kern w:val="2"/>
          <w:lang w:val="en-US" w:eastAsia="zh-CN"/>
        </w:rPr>
        <w:t xml:space="preserve">bits </w:t>
      </w:r>
      <w:r w:rsidR="007B492B">
        <w:rPr>
          <w:kern w:val="2"/>
          <w:lang w:val="en-US" w:eastAsia="zh-CN"/>
        </w:rPr>
        <w:t>is a better so</w:t>
      </w:r>
      <w:r w:rsidR="008653BC">
        <w:rPr>
          <w:kern w:val="2"/>
          <w:lang w:val="en-US" w:eastAsia="zh-CN"/>
        </w:rPr>
        <w:t>lution</w:t>
      </w:r>
      <w:r w:rsidR="00063714">
        <w:rPr>
          <w:kern w:val="2"/>
          <w:lang w:val="en-US" w:eastAsia="zh-CN"/>
        </w:rPr>
        <w:t xml:space="preserve"> than the segmentation in Figure 1, and avoid</w:t>
      </w:r>
      <w:r w:rsidR="00D31C40">
        <w:rPr>
          <w:kern w:val="2"/>
          <w:lang w:val="en-US" w:eastAsia="zh-CN"/>
        </w:rPr>
        <w:t>s</w:t>
      </w:r>
      <w:r w:rsidR="00063714">
        <w:rPr>
          <w:kern w:val="2"/>
          <w:lang w:val="en-US" w:eastAsia="zh-CN"/>
        </w:rPr>
        <w:t xml:space="preserve"> unnecessar</w:t>
      </w:r>
      <w:r w:rsidR="007B492B">
        <w:rPr>
          <w:kern w:val="2"/>
          <w:lang w:val="en-US" w:eastAsia="zh-CN"/>
        </w:rPr>
        <w:t xml:space="preserve">y </w:t>
      </w:r>
      <w:r w:rsidR="008653BC">
        <w:rPr>
          <w:kern w:val="2"/>
          <w:lang w:val="en-US" w:eastAsia="zh-CN"/>
        </w:rPr>
        <w:t xml:space="preserve">complexity in the design of </w:t>
      </w:r>
      <w:r w:rsidR="00063714">
        <w:rPr>
          <w:kern w:val="2"/>
          <w:lang w:val="en-US" w:eastAsia="zh-CN"/>
        </w:rPr>
        <w:t>CQI/</w:t>
      </w:r>
      <w:r w:rsidR="008653BC">
        <w:rPr>
          <w:kern w:val="2"/>
          <w:lang w:val="en-US" w:eastAsia="zh-CN"/>
        </w:rPr>
        <w:t>M</w:t>
      </w:r>
      <w:r w:rsidR="00D31C40">
        <w:rPr>
          <w:kern w:val="2"/>
          <w:lang w:val="en-US" w:eastAsia="zh-CN"/>
        </w:rPr>
        <w:t>CS tables and TBS determination</w:t>
      </w:r>
      <w:r w:rsidR="009C601B">
        <w:rPr>
          <w:kern w:val="2"/>
          <w:lang w:val="en-US" w:eastAsia="zh-CN"/>
        </w:rPr>
        <w:t xml:space="preserve">.  </w:t>
      </w:r>
    </w:p>
    <w:p w14:paraId="6DE2E0E6" w14:textId="447323F9" w:rsidR="007B492B" w:rsidRPr="004E17F7" w:rsidRDefault="00972A48" w:rsidP="007B492B">
      <w:r w:rsidRPr="008653BC">
        <w:rPr>
          <w:rFonts w:hint="eastAsia"/>
          <w:b/>
          <w:i/>
          <w:kern w:val="2"/>
          <w:lang w:val="en-US" w:eastAsia="zh-CN"/>
        </w:rPr>
        <w:t xml:space="preserve">Observation </w:t>
      </w:r>
      <w:r w:rsidR="00226387">
        <w:rPr>
          <w:b/>
          <w:i/>
          <w:kern w:val="2"/>
          <w:lang w:val="en-US" w:eastAsia="zh-CN"/>
        </w:rPr>
        <w:t>2</w:t>
      </w:r>
      <w:r w:rsidRPr="008653BC">
        <w:rPr>
          <w:rFonts w:hint="eastAsia"/>
          <w:b/>
          <w:i/>
          <w:kern w:val="2"/>
          <w:lang w:val="en-US" w:eastAsia="zh-CN"/>
        </w:rPr>
        <w:t>:</w:t>
      </w:r>
      <w:r>
        <w:rPr>
          <w:rFonts w:hint="eastAsia"/>
          <w:kern w:val="2"/>
          <w:lang w:val="en-US" w:eastAsia="zh-CN"/>
        </w:rPr>
        <w:t xml:space="preserve"> </w:t>
      </w:r>
      <w:r w:rsidR="007B492B">
        <w:t>For block lengths</w:t>
      </w:r>
      <w:r w:rsidR="007B492B" w:rsidRPr="007B0434">
        <w:rPr>
          <w:rFonts w:hint="eastAsia"/>
        </w:rPr>
        <w:t xml:space="preserve"> </w:t>
      </w:r>
      <w:r w:rsidR="007B492B" w:rsidRPr="00DD6443">
        <w:rPr>
          <w:rFonts w:hint="eastAsia"/>
        </w:rPr>
        <w:t>K</w:t>
      </w:r>
      <w:r w:rsidR="007B492B" w:rsidRPr="00DD6443">
        <w:rPr>
          <w:rFonts w:hint="eastAsia"/>
        </w:rPr>
        <w:t>≤</w:t>
      </w:r>
      <w:r w:rsidR="007B492B" w:rsidRPr="00DD6443">
        <w:rPr>
          <w:rFonts w:hint="eastAsia"/>
        </w:rPr>
        <w:t>308</w:t>
      </w:r>
      <w:r w:rsidR="007B492B">
        <w:t xml:space="preserve">, </w:t>
      </w:r>
      <w:r w:rsidR="008653BC">
        <w:t xml:space="preserve">to optimize performance </w:t>
      </w:r>
      <w:r w:rsidR="007B492B">
        <w:t xml:space="preserve">BG2 </w:t>
      </w:r>
      <w:r w:rsidR="008653BC">
        <w:t xml:space="preserve">should be used </w:t>
      </w:r>
      <w:r w:rsidR="007B492B">
        <w:t xml:space="preserve">for code rates up to 0.75 and BG1 </w:t>
      </w:r>
      <w:r w:rsidR="008653BC">
        <w:t>should be used for code rates above 0.75.</w:t>
      </w:r>
      <w:r w:rsidR="007B492B">
        <w:t xml:space="preserve"> </w:t>
      </w:r>
    </w:p>
    <w:p w14:paraId="40CA0646" w14:textId="49806127" w:rsidR="00972A48" w:rsidRPr="007B492B" w:rsidRDefault="008653BC" w:rsidP="00BC64D5">
      <w:pPr>
        <w:rPr>
          <w:kern w:val="2"/>
          <w:lang w:eastAsia="zh-CN"/>
        </w:rPr>
      </w:pPr>
      <w:r w:rsidRPr="008653BC">
        <w:rPr>
          <w:rFonts w:hint="eastAsia"/>
          <w:b/>
          <w:i/>
          <w:kern w:val="2"/>
          <w:lang w:val="en-US" w:eastAsia="zh-CN"/>
        </w:rPr>
        <w:t xml:space="preserve">Observation </w:t>
      </w:r>
      <w:r w:rsidR="00226387">
        <w:rPr>
          <w:b/>
          <w:i/>
          <w:kern w:val="2"/>
          <w:lang w:val="en-US" w:eastAsia="zh-CN"/>
        </w:rPr>
        <w:t>3</w:t>
      </w:r>
      <w:r w:rsidRPr="008653BC">
        <w:rPr>
          <w:rFonts w:hint="eastAsia"/>
          <w:b/>
          <w:i/>
          <w:kern w:val="2"/>
          <w:lang w:val="en-US" w:eastAsia="zh-CN"/>
        </w:rPr>
        <w:t>:</w:t>
      </w:r>
      <w:r>
        <w:rPr>
          <w:rFonts w:hint="eastAsia"/>
          <w:kern w:val="2"/>
          <w:lang w:val="en-US" w:eastAsia="zh-CN"/>
        </w:rPr>
        <w:t xml:space="preserve"> </w:t>
      </w:r>
      <w:r w:rsidR="009C601B">
        <w:rPr>
          <w:kern w:val="2"/>
          <w:lang w:val="en-US" w:eastAsia="zh-CN"/>
        </w:rPr>
        <w:t>If optimization of performance in such region (K</w:t>
      </w:r>
      <w:r w:rsidR="009C601B" w:rsidRPr="00DD6443">
        <w:rPr>
          <w:rFonts w:hint="eastAsia"/>
        </w:rPr>
        <w:t>≤</w:t>
      </w:r>
      <w:r w:rsidR="009C601B">
        <w:rPr>
          <w:rFonts w:hint="eastAsia"/>
        </w:rPr>
        <w:t xml:space="preserve">308 and code rate&gt; 0.67) is not a priority, a better solution is to use BG1 for </w:t>
      </w:r>
      <w:r w:rsidRPr="00DD6443">
        <w:rPr>
          <w:rFonts w:hint="eastAsia"/>
        </w:rPr>
        <w:t>K</w:t>
      </w:r>
      <w:r w:rsidRPr="00DD6443">
        <w:rPr>
          <w:rFonts w:hint="eastAsia"/>
        </w:rPr>
        <w:t>≤</w:t>
      </w:r>
      <w:r>
        <w:rPr>
          <w:rFonts w:hint="eastAsia"/>
        </w:rPr>
        <w:t>3840</w:t>
      </w:r>
      <w:r w:rsidR="009C601B">
        <w:t xml:space="preserve"> and code rates above 0.67</w:t>
      </w:r>
      <w:r>
        <w:t>.</w:t>
      </w:r>
    </w:p>
    <w:p w14:paraId="6B7E48FA" w14:textId="1D7C9049" w:rsidR="00972A48" w:rsidRDefault="002C7DD1" w:rsidP="00BC64D5">
      <w:pPr>
        <w:rPr>
          <w:kern w:val="2"/>
          <w:lang w:val="en-US" w:eastAsia="zh-CN"/>
        </w:rPr>
      </w:pPr>
      <w:r>
        <w:rPr>
          <w:kern w:val="2"/>
          <w:lang w:val="en-US" w:eastAsia="zh-CN"/>
        </w:rPr>
        <w:t>Although the transmission of short block lengths with high code rate is not envisioned as the most important use case, it should be noted that with the agreed usage of the two base graphs the transmission with this combination of code rates and block length</w:t>
      </w:r>
      <w:r w:rsidR="009C601B">
        <w:rPr>
          <w:kern w:val="2"/>
          <w:lang w:val="en-US" w:eastAsia="zh-CN"/>
        </w:rPr>
        <w:t>s</w:t>
      </w:r>
      <w:r>
        <w:rPr>
          <w:kern w:val="2"/>
          <w:lang w:val="en-US" w:eastAsia="zh-CN"/>
        </w:rPr>
        <w:t xml:space="preserve"> should be avoided. This can be realized either by design (</w:t>
      </w:r>
      <w:r w:rsidR="00972A48">
        <w:rPr>
          <w:kern w:val="2"/>
          <w:lang w:val="en-US" w:eastAsia="zh-CN"/>
        </w:rPr>
        <w:t xml:space="preserve">avoiding such combinations in the design of </w:t>
      </w:r>
      <w:r>
        <w:rPr>
          <w:kern w:val="2"/>
          <w:lang w:val="en-US" w:eastAsia="zh-CN"/>
        </w:rPr>
        <w:t xml:space="preserve">MCS tables) or </w:t>
      </w:r>
      <w:r w:rsidR="00D31C40">
        <w:rPr>
          <w:kern w:val="2"/>
          <w:lang w:val="en-US" w:eastAsia="zh-CN"/>
        </w:rPr>
        <w:t xml:space="preserve">by </w:t>
      </w:r>
      <w:r w:rsidR="00972A48">
        <w:rPr>
          <w:kern w:val="2"/>
          <w:lang w:val="en-US" w:eastAsia="zh-CN"/>
        </w:rPr>
        <w:t>scheduling.</w:t>
      </w:r>
    </w:p>
    <w:p w14:paraId="39AF08AA" w14:textId="15A3FAC5" w:rsidR="00226387" w:rsidRDefault="00972A48" w:rsidP="00BC64D5">
      <w:pPr>
        <w:rPr>
          <w:kern w:val="2"/>
          <w:lang w:val="en-US" w:eastAsia="zh-CN"/>
        </w:rPr>
      </w:pPr>
      <w:r w:rsidRPr="009C601B">
        <w:rPr>
          <w:b/>
          <w:i/>
          <w:kern w:val="2"/>
          <w:lang w:val="en-US" w:eastAsia="zh-CN"/>
        </w:rPr>
        <w:t xml:space="preserve">Observation </w:t>
      </w:r>
      <w:r w:rsidR="00226387">
        <w:rPr>
          <w:b/>
          <w:i/>
          <w:kern w:val="2"/>
          <w:lang w:val="en-US" w:eastAsia="zh-CN"/>
        </w:rPr>
        <w:t>4</w:t>
      </w:r>
      <w:r w:rsidRPr="009C601B">
        <w:rPr>
          <w:b/>
          <w:i/>
          <w:kern w:val="2"/>
          <w:lang w:val="en-US" w:eastAsia="zh-CN"/>
        </w:rPr>
        <w:t>:</w:t>
      </w:r>
      <w:r>
        <w:rPr>
          <w:kern w:val="2"/>
          <w:lang w:val="en-US" w:eastAsia="zh-CN"/>
        </w:rPr>
        <w:t xml:space="preserve"> </w:t>
      </w:r>
      <w:r w:rsidR="009C601B">
        <w:rPr>
          <w:kern w:val="2"/>
          <w:lang w:val="en-US" w:eastAsia="zh-CN"/>
        </w:rPr>
        <w:t>If the base graph usage is that f</w:t>
      </w:r>
      <w:r w:rsidR="009C601B">
        <w:t>or block lengths</w:t>
      </w:r>
      <w:r w:rsidR="009C601B" w:rsidRPr="007B0434">
        <w:rPr>
          <w:rFonts w:hint="eastAsia"/>
        </w:rPr>
        <w:t xml:space="preserve"> </w:t>
      </w:r>
      <w:r w:rsidR="009C601B" w:rsidRPr="00DD6443">
        <w:rPr>
          <w:rFonts w:hint="eastAsia"/>
        </w:rPr>
        <w:t>K</w:t>
      </w:r>
      <w:r w:rsidR="009C601B" w:rsidRPr="00DD6443">
        <w:rPr>
          <w:rFonts w:hint="eastAsia"/>
        </w:rPr>
        <w:t>≤</w:t>
      </w:r>
      <w:r w:rsidR="009C601B" w:rsidRPr="00DD6443">
        <w:rPr>
          <w:rFonts w:hint="eastAsia"/>
        </w:rPr>
        <w:t>308</w:t>
      </w:r>
      <w:r w:rsidR="009C601B">
        <w:t>, BG2 is used for al</w:t>
      </w:r>
      <w:r w:rsidR="00F12A76">
        <w:t>l code rates, transmission of block lengths K</w:t>
      </w:r>
      <w:r w:rsidR="00F12A76" w:rsidRPr="00DD6443">
        <w:rPr>
          <w:rFonts w:hint="eastAsia"/>
        </w:rPr>
        <w:t>≤</w:t>
      </w:r>
      <w:r w:rsidR="00F12A76" w:rsidRPr="00DD6443">
        <w:rPr>
          <w:rFonts w:hint="eastAsia"/>
        </w:rPr>
        <w:t>308</w:t>
      </w:r>
      <w:r w:rsidR="007B492B">
        <w:rPr>
          <w:kern w:val="2"/>
          <w:lang w:val="en-US" w:eastAsia="zh-CN"/>
        </w:rPr>
        <w:t xml:space="preserve"> </w:t>
      </w:r>
      <w:r w:rsidR="00F12A76">
        <w:rPr>
          <w:kern w:val="2"/>
          <w:lang w:val="en-US" w:eastAsia="zh-CN"/>
        </w:rPr>
        <w:t xml:space="preserve">with code rate larger than 0.75 should be avoided in the design of the MCS tables. </w:t>
      </w:r>
      <w:r>
        <w:rPr>
          <w:kern w:val="2"/>
          <w:lang w:val="en-US" w:eastAsia="zh-CN"/>
        </w:rPr>
        <w:t xml:space="preserve"> </w:t>
      </w:r>
    </w:p>
    <w:p w14:paraId="729CC6E0" w14:textId="77777777" w:rsidR="00226387" w:rsidRDefault="00226387">
      <w:pPr>
        <w:widowControl/>
        <w:autoSpaceDE/>
        <w:autoSpaceDN/>
        <w:adjustRightInd/>
        <w:spacing w:after="0"/>
        <w:jc w:val="left"/>
        <w:rPr>
          <w:kern w:val="2"/>
          <w:lang w:val="en-US" w:eastAsia="zh-CN"/>
        </w:rPr>
      </w:pPr>
      <w:r>
        <w:rPr>
          <w:kern w:val="2"/>
          <w:lang w:val="en-US" w:eastAsia="zh-CN"/>
        </w:rPr>
        <w:br w:type="page"/>
      </w:r>
    </w:p>
    <w:p w14:paraId="7B639714" w14:textId="056C5800" w:rsidR="00736B99" w:rsidRDefault="005F17E5" w:rsidP="00301950">
      <w:pPr>
        <w:rPr>
          <w:lang w:val="en-US" w:eastAsia="zh-CN"/>
        </w:rPr>
      </w:pPr>
      <w:r>
        <w:rPr>
          <w:noProof/>
          <w:lang w:val="en-US" w:eastAsia="zh-CN"/>
        </w:rPr>
        <w:lastRenderedPageBreak/>
        <w:drawing>
          <wp:inline distT="0" distB="0" distL="0" distR="0" wp14:anchorId="1C3EDE30" wp14:editId="4269F947">
            <wp:extent cx="5916295" cy="3526019"/>
            <wp:effectExtent l="0" t="0" r="8255" b="0"/>
            <wp:docPr id="3" name="Picture 3" descr="cid:image003.jpg@01D35FB7.CCE8F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3.jpg@01D35FB7.CCE8F7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16295" cy="3526019"/>
                    </a:xfrm>
                    <a:prstGeom prst="rect">
                      <a:avLst/>
                    </a:prstGeom>
                    <a:noFill/>
                    <a:ln>
                      <a:noFill/>
                    </a:ln>
                  </pic:spPr>
                </pic:pic>
              </a:graphicData>
            </a:graphic>
          </wp:inline>
        </w:drawing>
      </w:r>
    </w:p>
    <w:p w14:paraId="587FFE6B" w14:textId="0B1A7107" w:rsidR="005F17E5" w:rsidRDefault="005F17E5" w:rsidP="005F17E5">
      <w:pPr>
        <w:pStyle w:val="Caption"/>
        <w:jc w:val="center"/>
        <w:rPr>
          <w:sz w:val="22"/>
          <w:szCs w:val="22"/>
          <w:lang w:eastAsia="zh-CN"/>
        </w:rPr>
      </w:pPr>
      <w:r w:rsidRPr="002D1E7B">
        <w:rPr>
          <w:sz w:val="22"/>
          <w:szCs w:val="22"/>
        </w:rPr>
        <w:t>Figure</w:t>
      </w:r>
      <w:r>
        <w:rPr>
          <w:sz w:val="22"/>
          <w:szCs w:val="22"/>
        </w:rPr>
        <w:t xml:space="preserve"> 2</w:t>
      </w:r>
      <w:r w:rsidRPr="002D1E7B">
        <w:rPr>
          <w:rFonts w:hint="eastAsia"/>
          <w:sz w:val="22"/>
          <w:szCs w:val="22"/>
          <w:lang w:eastAsia="zh-CN"/>
        </w:rPr>
        <w:t xml:space="preserve"> </w:t>
      </w:r>
      <w:r>
        <w:rPr>
          <w:sz w:val="22"/>
          <w:szCs w:val="22"/>
          <w:lang w:eastAsia="zh-CN"/>
        </w:rPr>
        <w:t>BG1 and BG2, QPSK, BLER=1e-2</w:t>
      </w:r>
    </w:p>
    <w:p w14:paraId="77C3EF64" w14:textId="77777777" w:rsidR="005F17E5" w:rsidRDefault="005F17E5" w:rsidP="005F17E5">
      <w:pPr>
        <w:rPr>
          <w:lang w:eastAsia="zh-CN"/>
        </w:rPr>
      </w:pPr>
    </w:p>
    <w:p w14:paraId="32C3D53A" w14:textId="77777777" w:rsidR="005F17E5" w:rsidRDefault="005F17E5" w:rsidP="005F17E5">
      <w:pPr>
        <w:rPr>
          <w:lang w:eastAsia="zh-CN"/>
        </w:rPr>
      </w:pPr>
    </w:p>
    <w:p w14:paraId="1DD7DC54" w14:textId="77777777" w:rsidR="005F17E5" w:rsidRDefault="005F17E5" w:rsidP="005F17E5">
      <w:pPr>
        <w:rPr>
          <w:lang w:eastAsia="zh-CN"/>
        </w:rPr>
      </w:pPr>
    </w:p>
    <w:p w14:paraId="7D2C3636" w14:textId="6E1C0EBE" w:rsidR="005F17E5" w:rsidRPr="005F17E5" w:rsidRDefault="005F17E5" w:rsidP="005F17E5">
      <w:pPr>
        <w:rPr>
          <w:lang w:eastAsia="zh-CN"/>
        </w:rPr>
      </w:pPr>
      <w:r w:rsidRPr="00582885">
        <w:rPr>
          <w:noProof/>
          <w:bdr w:val="single" w:sz="4" w:space="0" w:color="auto"/>
          <w:lang w:val="en-US" w:eastAsia="zh-CN"/>
        </w:rPr>
        <w:drawing>
          <wp:inline distT="0" distB="0" distL="0" distR="0" wp14:anchorId="4FF17D25" wp14:editId="417D9DC5">
            <wp:extent cx="5916295" cy="3845917"/>
            <wp:effectExtent l="0" t="0" r="8255" b="2540"/>
            <wp:docPr id="4" name="Picture 4" descr="cid:image004.jpg@01D35FB7.CCE8F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4.jpg@01D35FB7.CCE8F77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916295" cy="3845917"/>
                    </a:xfrm>
                    <a:prstGeom prst="rect">
                      <a:avLst/>
                    </a:prstGeom>
                    <a:noFill/>
                    <a:ln>
                      <a:noFill/>
                    </a:ln>
                  </pic:spPr>
                </pic:pic>
              </a:graphicData>
            </a:graphic>
          </wp:inline>
        </w:drawing>
      </w:r>
    </w:p>
    <w:p w14:paraId="19792B54" w14:textId="76DE8157" w:rsidR="005F17E5" w:rsidRPr="002C0D17" w:rsidRDefault="005F17E5" w:rsidP="005F17E5">
      <w:pPr>
        <w:pStyle w:val="Caption"/>
        <w:jc w:val="center"/>
        <w:rPr>
          <w:kern w:val="2"/>
          <w:sz w:val="22"/>
          <w:szCs w:val="22"/>
          <w:lang w:val="en-US" w:eastAsia="zh-CN"/>
        </w:rPr>
      </w:pPr>
      <w:r w:rsidRPr="002D1E7B">
        <w:rPr>
          <w:sz w:val="22"/>
          <w:szCs w:val="22"/>
        </w:rPr>
        <w:t>Figure</w:t>
      </w:r>
      <w:r>
        <w:rPr>
          <w:sz w:val="22"/>
          <w:szCs w:val="22"/>
        </w:rPr>
        <w:t xml:space="preserve"> 3</w:t>
      </w:r>
      <w:r w:rsidRPr="002D1E7B">
        <w:rPr>
          <w:rFonts w:hint="eastAsia"/>
          <w:sz w:val="22"/>
          <w:szCs w:val="22"/>
          <w:lang w:eastAsia="zh-CN"/>
        </w:rPr>
        <w:t xml:space="preserve"> </w:t>
      </w:r>
      <w:r>
        <w:rPr>
          <w:sz w:val="22"/>
          <w:szCs w:val="22"/>
          <w:lang w:eastAsia="zh-CN"/>
        </w:rPr>
        <w:t>BG1 and BG2, 64QAM</w:t>
      </w:r>
    </w:p>
    <w:p w14:paraId="53480110" w14:textId="77777777" w:rsidR="00301950" w:rsidRPr="00301950" w:rsidRDefault="00301950" w:rsidP="00301950">
      <w:pPr>
        <w:rPr>
          <w:lang w:val="en-US" w:eastAsia="zh-CN"/>
        </w:rPr>
      </w:pPr>
    </w:p>
    <w:bookmarkEnd w:id="0"/>
    <w:bookmarkEnd w:id="1"/>
    <w:bookmarkEnd w:id="2"/>
    <w:p w14:paraId="2C76BB51" w14:textId="77777777" w:rsidR="00C30A78" w:rsidRPr="008E3FD5" w:rsidRDefault="00C30A78" w:rsidP="00C30A78">
      <w:pPr>
        <w:pStyle w:val="Heading1"/>
        <w:tabs>
          <w:tab w:val="clear" w:pos="4827"/>
          <w:tab w:val="num" w:pos="432"/>
        </w:tabs>
        <w:ind w:left="432"/>
        <w:rPr>
          <w:lang w:eastAsia="zh-CN"/>
        </w:rPr>
      </w:pPr>
      <w:r w:rsidRPr="008E3FD5">
        <w:rPr>
          <w:lang w:eastAsia="zh-CN"/>
        </w:rPr>
        <w:t>Conclusions</w:t>
      </w:r>
    </w:p>
    <w:p w14:paraId="7F7B5390" w14:textId="370FF670" w:rsidR="00226387" w:rsidRDefault="00C30A78" w:rsidP="00C30A78">
      <w:pPr>
        <w:rPr>
          <w:kern w:val="2"/>
          <w:lang w:val="en-US" w:eastAsia="zh-CN"/>
        </w:rPr>
      </w:pPr>
      <w:r>
        <w:rPr>
          <w:kern w:val="2"/>
          <w:lang w:val="en-US" w:eastAsia="zh-CN"/>
        </w:rPr>
        <w:t xml:space="preserve">This contribution discusses </w:t>
      </w:r>
      <w:r w:rsidR="00226387">
        <w:rPr>
          <w:kern w:val="2"/>
          <w:lang w:val="en-US" w:eastAsia="zh-CN"/>
        </w:rPr>
        <w:t xml:space="preserve">the </w:t>
      </w:r>
      <w:r>
        <w:rPr>
          <w:kern w:val="2"/>
          <w:lang w:val="en-US" w:eastAsia="zh-CN"/>
        </w:rPr>
        <w:t xml:space="preserve">usage of the two base graphs, focusing on the performance at </w:t>
      </w:r>
      <w:r w:rsidR="007B197D">
        <w:rPr>
          <w:kern w:val="2"/>
          <w:lang w:val="en-US" w:eastAsia="zh-CN"/>
        </w:rPr>
        <w:t>high code rate for small blocks. We have the following observations.</w:t>
      </w:r>
      <w:r>
        <w:rPr>
          <w:kern w:val="2"/>
          <w:lang w:val="en-US" w:eastAsia="zh-CN"/>
        </w:rPr>
        <w:t xml:space="preserve"> </w:t>
      </w:r>
    </w:p>
    <w:p w14:paraId="3563D00B" w14:textId="486D0155" w:rsidR="00C30A78" w:rsidRDefault="00D31C40" w:rsidP="00C30A78">
      <w:pPr>
        <w:rPr>
          <w:kern w:val="2"/>
          <w:lang w:val="en-US" w:eastAsia="zh-CN"/>
        </w:rPr>
      </w:pPr>
      <w:r w:rsidRPr="008653BC">
        <w:rPr>
          <w:rFonts w:hint="eastAsia"/>
          <w:b/>
          <w:i/>
          <w:kern w:val="2"/>
          <w:lang w:val="en-US" w:eastAsia="zh-CN"/>
        </w:rPr>
        <w:t>Observation 1:</w:t>
      </w:r>
      <w:r>
        <w:rPr>
          <w:rFonts w:hint="eastAsia"/>
          <w:kern w:val="2"/>
          <w:lang w:val="en-US" w:eastAsia="zh-CN"/>
        </w:rPr>
        <w:t xml:space="preserve"> </w:t>
      </w:r>
      <w:r>
        <w:rPr>
          <w:kern w:val="2"/>
          <w:lang w:val="en-US" w:eastAsia="zh-CN"/>
        </w:rPr>
        <w:t>From the evaluation results, the agreed use of BG2 for all code rates above 0.67 for block lengths smaller than 308 bits does not optimize performance, and adds an unnecessary combination of code rates/block lengths for BG switching.</w:t>
      </w:r>
      <w:r w:rsidR="00226387">
        <w:rPr>
          <w:kern w:val="2"/>
          <w:lang w:val="en-US" w:eastAsia="zh-CN"/>
        </w:rPr>
        <w:t xml:space="preserve"> </w:t>
      </w:r>
    </w:p>
    <w:p w14:paraId="51310784" w14:textId="198CC766" w:rsidR="00C30A78" w:rsidRPr="004E17F7" w:rsidRDefault="00C30A78" w:rsidP="00C30A78">
      <w:r w:rsidRPr="008653BC">
        <w:rPr>
          <w:rFonts w:hint="eastAsia"/>
          <w:b/>
          <w:i/>
          <w:kern w:val="2"/>
          <w:lang w:val="en-US" w:eastAsia="zh-CN"/>
        </w:rPr>
        <w:t xml:space="preserve">Observation </w:t>
      </w:r>
      <w:r w:rsidR="00226387">
        <w:rPr>
          <w:b/>
          <w:i/>
          <w:kern w:val="2"/>
          <w:lang w:val="en-US" w:eastAsia="zh-CN"/>
        </w:rPr>
        <w:t>2</w:t>
      </w:r>
      <w:r w:rsidRPr="008653BC">
        <w:rPr>
          <w:rFonts w:hint="eastAsia"/>
          <w:b/>
          <w:i/>
          <w:kern w:val="2"/>
          <w:lang w:val="en-US" w:eastAsia="zh-CN"/>
        </w:rPr>
        <w:t>:</w:t>
      </w:r>
      <w:r>
        <w:rPr>
          <w:rFonts w:hint="eastAsia"/>
          <w:kern w:val="2"/>
          <w:lang w:val="en-US" w:eastAsia="zh-CN"/>
        </w:rPr>
        <w:t xml:space="preserve"> </w:t>
      </w:r>
      <w:r>
        <w:t>For block lengths</w:t>
      </w:r>
      <w:r w:rsidRPr="007B0434">
        <w:rPr>
          <w:rFonts w:hint="eastAsia"/>
        </w:rPr>
        <w:t xml:space="preserve"> </w:t>
      </w:r>
      <w:r w:rsidRPr="00DD6443">
        <w:rPr>
          <w:rFonts w:hint="eastAsia"/>
        </w:rPr>
        <w:t>K</w:t>
      </w:r>
      <w:r w:rsidRPr="00DD6443">
        <w:rPr>
          <w:rFonts w:hint="eastAsia"/>
        </w:rPr>
        <w:t>≤</w:t>
      </w:r>
      <w:r w:rsidRPr="00DD6443">
        <w:rPr>
          <w:rFonts w:hint="eastAsia"/>
        </w:rPr>
        <w:t>308</w:t>
      </w:r>
      <w:r>
        <w:t xml:space="preserve">, to optimize performance BG2 should be used for code rates up to 0.75 and BG1 should be used for code rates above 0.75. </w:t>
      </w:r>
    </w:p>
    <w:p w14:paraId="60FA44C4" w14:textId="142C9250" w:rsidR="00C30A78" w:rsidRPr="007B492B" w:rsidRDefault="00C30A78" w:rsidP="00C30A78">
      <w:pPr>
        <w:rPr>
          <w:kern w:val="2"/>
          <w:lang w:eastAsia="zh-CN"/>
        </w:rPr>
      </w:pPr>
      <w:r w:rsidRPr="008653BC">
        <w:rPr>
          <w:rFonts w:hint="eastAsia"/>
          <w:b/>
          <w:i/>
          <w:kern w:val="2"/>
          <w:lang w:val="en-US" w:eastAsia="zh-CN"/>
        </w:rPr>
        <w:t xml:space="preserve">Observation </w:t>
      </w:r>
      <w:r w:rsidR="00226387">
        <w:rPr>
          <w:b/>
          <w:i/>
          <w:kern w:val="2"/>
          <w:lang w:val="en-US" w:eastAsia="zh-CN"/>
        </w:rPr>
        <w:t>3</w:t>
      </w:r>
      <w:r w:rsidRPr="008653BC">
        <w:rPr>
          <w:rFonts w:hint="eastAsia"/>
          <w:b/>
          <w:i/>
          <w:kern w:val="2"/>
          <w:lang w:val="en-US" w:eastAsia="zh-CN"/>
        </w:rPr>
        <w:t>:</w:t>
      </w:r>
      <w:r>
        <w:rPr>
          <w:rFonts w:hint="eastAsia"/>
          <w:kern w:val="2"/>
          <w:lang w:val="en-US" w:eastAsia="zh-CN"/>
        </w:rPr>
        <w:t xml:space="preserve"> </w:t>
      </w:r>
      <w:r>
        <w:rPr>
          <w:kern w:val="2"/>
          <w:lang w:val="en-US" w:eastAsia="zh-CN"/>
        </w:rPr>
        <w:t>If optimization of performance in such region (K</w:t>
      </w:r>
      <w:r w:rsidRPr="00DD6443">
        <w:rPr>
          <w:rFonts w:hint="eastAsia"/>
        </w:rPr>
        <w:t>≤</w:t>
      </w:r>
      <w:r>
        <w:rPr>
          <w:rFonts w:hint="eastAsia"/>
        </w:rPr>
        <w:t xml:space="preserve">308 and code rate&gt; 0.67) is not a priority, a better solution is to use BG1 for </w:t>
      </w:r>
      <w:r w:rsidRPr="00DD6443">
        <w:rPr>
          <w:rFonts w:hint="eastAsia"/>
        </w:rPr>
        <w:t>K</w:t>
      </w:r>
      <w:r w:rsidRPr="00DD6443">
        <w:rPr>
          <w:rFonts w:hint="eastAsia"/>
        </w:rPr>
        <w:t>≤</w:t>
      </w:r>
      <w:r>
        <w:rPr>
          <w:rFonts w:hint="eastAsia"/>
        </w:rPr>
        <w:t>3840</w:t>
      </w:r>
      <w:r>
        <w:t xml:space="preserve"> and code rates above 0.67</w:t>
      </w:r>
      <w:r w:rsidR="00226387">
        <w:t>, which does not introduce unnecessary switching points for the code rate.</w:t>
      </w:r>
    </w:p>
    <w:p w14:paraId="3B7A26FC" w14:textId="4B3B63B5" w:rsidR="00C30A78" w:rsidRPr="00226387" w:rsidRDefault="00C30A78" w:rsidP="00C30A78">
      <w:pPr>
        <w:rPr>
          <w:kern w:val="2"/>
          <w:lang w:val="en-US" w:eastAsia="zh-CN"/>
        </w:rPr>
      </w:pPr>
      <w:r w:rsidRPr="009C601B">
        <w:rPr>
          <w:b/>
          <w:i/>
          <w:kern w:val="2"/>
          <w:lang w:val="en-US" w:eastAsia="zh-CN"/>
        </w:rPr>
        <w:t xml:space="preserve">Observation </w:t>
      </w:r>
      <w:r w:rsidR="00226387">
        <w:rPr>
          <w:b/>
          <w:i/>
          <w:kern w:val="2"/>
          <w:lang w:val="en-US" w:eastAsia="zh-CN"/>
        </w:rPr>
        <w:t>4</w:t>
      </w:r>
      <w:r w:rsidRPr="009C601B">
        <w:rPr>
          <w:b/>
          <w:i/>
          <w:kern w:val="2"/>
          <w:lang w:val="en-US" w:eastAsia="zh-CN"/>
        </w:rPr>
        <w:t>:</w:t>
      </w:r>
      <w:r>
        <w:rPr>
          <w:kern w:val="2"/>
          <w:lang w:val="en-US" w:eastAsia="zh-CN"/>
        </w:rPr>
        <w:t xml:space="preserve"> If the base graph usage is </w:t>
      </w:r>
      <w:r w:rsidR="00226387">
        <w:rPr>
          <w:kern w:val="2"/>
          <w:lang w:val="en-US" w:eastAsia="zh-CN"/>
        </w:rPr>
        <w:t xml:space="preserve">such </w:t>
      </w:r>
      <w:r>
        <w:rPr>
          <w:kern w:val="2"/>
          <w:lang w:val="en-US" w:eastAsia="zh-CN"/>
        </w:rPr>
        <w:t>that f</w:t>
      </w:r>
      <w:r>
        <w:t>or block lengths</w:t>
      </w:r>
      <w:r w:rsidRPr="007B0434">
        <w:rPr>
          <w:rFonts w:hint="eastAsia"/>
        </w:rPr>
        <w:t xml:space="preserve"> </w:t>
      </w:r>
      <w:r w:rsidRPr="00DD6443">
        <w:rPr>
          <w:rFonts w:hint="eastAsia"/>
        </w:rPr>
        <w:t>K</w:t>
      </w:r>
      <w:r w:rsidRPr="00DD6443">
        <w:rPr>
          <w:rFonts w:hint="eastAsia"/>
        </w:rPr>
        <w:t>≤</w:t>
      </w:r>
      <w:r w:rsidRPr="00DD6443">
        <w:rPr>
          <w:rFonts w:hint="eastAsia"/>
        </w:rPr>
        <w:t>308</w:t>
      </w:r>
      <w:r>
        <w:t>, BG2 is used for all code rates, transmission of block lengths K</w:t>
      </w:r>
      <w:r w:rsidRPr="00DD6443">
        <w:rPr>
          <w:rFonts w:hint="eastAsia"/>
        </w:rPr>
        <w:t>≤</w:t>
      </w:r>
      <w:r w:rsidRPr="00DD6443">
        <w:rPr>
          <w:rFonts w:hint="eastAsia"/>
        </w:rPr>
        <w:t>308</w:t>
      </w:r>
      <w:r>
        <w:rPr>
          <w:kern w:val="2"/>
          <w:lang w:val="en-US" w:eastAsia="zh-CN"/>
        </w:rPr>
        <w:t xml:space="preserve"> with code rate larger than 0.75 should be avoided in the design of the MCS tables.  </w:t>
      </w:r>
    </w:p>
    <w:p w14:paraId="58366098" w14:textId="77777777" w:rsidR="00C30A78" w:rsidRPr="007849CF" w:rsidRDefault="00C30A78" w:rsidP="00C30A78">
      <w:pPr>
        <w:pStyle w:val="Heading1"/>
        <w:numPr>
          <w:ilvl w:val="0"/>
          <w:numId w:val="0"/>
        </w:numPr>
        <w:ind w:left="432" w:hanging="432"/>
      </w:pPr>
      <w:r w:rsidRPr="007849CF">
        <w:t>References</w:t>
      </w:r>
    </w:p>
    <w:p w14:paraId="6F4A9B16" w14:textId="19B74AD0" w:rsidR="007D3166" w:rsidRPr="00226387" w:rsidRDefault="000924EF" w:rsidP="00832113">
      <w:pPr>
        <w:pStyle w:val="References"/>
        <w:numPr>
          <w:ilvl w:val="0"/>
          <w:numId w:val="0"/>
        </w:numPr>
        <w:rPr>
          <w:highlight w:val="yellow"/>
          <w:lang w:val="en-US" w:eastAsia="zh-CN"/>
        </w:rPr>
      </w:pPr>
      <w:r>
        <w:rPr>
          <w:sz w:val="22"/>
          <w:szCs w:val="22"/>
          <w:lang w:val="en-US" w:eastAsia="zh-CN"/>
        </w:rPr>
        <w:t xml:space="preserve">[1] </w:t>
      </w:r>
      <w:r w:rsidR="00C30A78" w:rsidRPr="00226387">
        <w:rPr>
          <w:sz w:val="22"/>
          <w:szCs w:val="22"/>
          <w:lang w:val="en-US" w:eastAsia="zh-CN"/>
        </w:rPr>
        <w:t xml:space="preserve">Chairman’s Notes, </w:t>
      </w:r>
      <w:r w:rsidR="00C30A78" w:rsidRPr="00226387">
        <w:rPr>
          <w:sz w:val="22"/>
          <w:szCs w:val="22"/>
        </w:rPr>
        <w:t>RAN1</w:t>
      </w:r>
      <w:r w:rsidR="00C30A78" w:rsidRPr="00226387">
        <w:rPr>
          <w:rFonts w:hint="eastAsia"/>
          <w:sz w:val="22"/>
          <w:szCs w:val="22"/>
          <w:lang w:eastAsia="zh-CN"/>
        </w:rPr>
        <w:t xml:space="preserve"> </w:t>
      </w:r>
      <w:r w:rsidR="00C30A78" w:rsidRPr="00226387">
        <w:rPr>
          <w:sz w:val="22"/>
          <w:szCs w:val="22"/>
          <w:lang w:eastAsia="zh-CN"/>
        </w:rPr>
        <w:t xml:space="preserve">#90bis meeting, October </w:t>
      </w:r>
      <w:r w:rsidR="00C30A78" w:rsidRPr="00226387">
        <w:rPr>
          <w:sz w:val="22"/>
          <w:szCs w:val="22"/>
          <w:lang w:val="en-US" w:eastAsia="zh-CN"/>
        </w:rPr>
        <w:t>2017.</w:t>
      </w:r>
    </w:p>
    <w:sectPr w:rsidR="007D3166" w:rsidRPr="0022638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6DA22" w14:textId="77777777" w:rsidR="00FD2DC5" w:rsidRDefault="00FD2DC5">
      <w:r>
        <w:separator/>
      </w:r>
    </w:p>
  </w:endnote>
  <w:endnote w:type="continuationSeparator" w:id="0">
    <w:p w14:paraId="20364BF6" w14:textId="77777777" w:rsidR="00FD2DC5" w:rsidRDefault="00FD2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CC853" w14:textId="77777777" w:rsidR="00FD2DC5" w:rsidRDefault="00FD2DC5">
      <w:r>
        <w:separator/>
      </w:r>
    </w:p>
  </w:footnote>
  <w:footnote w:type="continuationSeparator" w:id="0">
    <w:p w14:paraId="5B0C1F0E" w14:textId="77777777" w:rsidR="00FD2DC5" w:rsidRDefault="00FD2D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3B557C1"/>
    <w:multiLevelType w:val="multilevel"/>
    <w:tmpl w:val="9D703DB0"/>
    <w:lvl w:ilvl="0">
      <w:start w:val="1"/>
      <w:numFmt w:val="decimal"/>
      <w:pStyle w:val="Heading1"/>
      <w:lvlText w:val="%1"/>
      <w:lvlJc w:val="left"/>
      <w:pPr>
        <w:tabs>
          <w:tab w:val="num" w:pos="4827"/>
        </w:tabs>
        <w:ind w:left="4827"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4"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88728A"/>
    <w:multiLevelType w:val="hybridMultilevel"/>
    <w:tmpl w:val="919C876E"/>
    <w:lvl w:ilvl="0" w:tplc="B7085F6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5C45B82"/>
    <w:multiLevelType w:val="hybridMultilevel"/>
    <w:tmpl w:val="83AAB408"/>
    <w:lvl w:ilvl="0" w:tplc="E67825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7"/>
  </w:num>
  <w:num w:numId="4">
    <w:abstractNumId w:val="1"/>
  </w:num>
  <w:num w:numId="5">
    <w:abstractNumId w:val="5"/>
  </w:num>
  <w:num w:numId="6">
    <w:abstractNumId w:val="4"/>
  </w:num>
  <w:num w:numId="7">
    <w:abstractNumId w:val="6"/>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bbdfbb"/>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CF5263"/>
    <w:rsid w:val="00000095"/>
    <w:rsid w:val="0000066E"/>
    <w:rsid w:val="00000D04"/>
    <w:rsid w:val="00000DB2"/>
    <w:rsid w:val="00000DD3"/>
    <w:rsid w:val="000015A9"/>
    <w:rsid w:val="000016DA"/>
    <w:rsid w:val="0000170F"/>
    <w:rsid w:val="00002567"/>
    <w:rsid w:val="00002605"/>
    <w:rsid w:val="00002893"/>
    <w:rsid w:val="000033A3"/>
    <w:rsid w:val="00003605"/>
    <w:rsid w:val="0000382B"/>
    <w:rsid w:val="00003C56"/>
    <w:rsid w:val="00003EC2"/>
    <w:rsid w:val="000040A9"/>
    <w:rsid w:val="000040C7"/>
    <w:rsid w:val="0000458E"/>
    <w:rsid w:val="00004723"/>
    <w:rsid w:val="00004E70"/>
    <w:rsid w:val="000050DC"/>
    <w:rsid w:val="0000591A"/>
    <w:rsid w:val="00005CF9"/>
    <w:rsid w:val="0000623F"/>
    <w:rsid w:val="0000637D"/>
    <w:rsid w:val="00006580"/>
    <w:rsid w:val="00006669"/>
    <w:rsid w:val="0000686F"/>
    <w:rsid w:val="000072B6"/>
    <w:rsid w:val="0000732D"/>
    <w:rsid w:val="000073E8"/>
    <w:rsid w:val="00007813"/>
    <w:rsid w:val="00007D3D"/>
    <w:rsid w:val="00010184"/>
    <w:rsid w:val="000109E6"/>
    <w:rsid w:val="0001129F"/>
    <w:rsid w:val="00011AFB"/>
    <w:rsid w:val="00011B3F"/>
    <w:rsid w:val="00011CCF"/>
    <w:rsid w:val="00011F67"/>
    <w:rsid w:val="00012302"/>
    <w:rsid w:val="00012862"/>
    <w:rsid w:val="000128E6"/>
    <w:rsid w:val="00012A79"/>
    <w:rsid w:val="00012B93"/>
    <w:rsid w:val="000131C1"/>
    <w:rsid w:val="00013D7D"/>
    <w:rsid w:val="00014693"/>
    <w:rsid w:val="00014AD0"/>
    <w:rsid w:val="00015495"/>
    <w:rsid w:val="000154B1"/>
    <w:rsid w:val="00015BD9"/>
    <w:rsid w:val="00015EFB"/>
    <w:rsid w:val="000162B7"/>
    <w:rsid w:val="00016435"/>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3127"/>
    <w:rsid w:val="000232EF"/>
    <w:rsid w:val="00023388"/>
    <w:rsid w:val="00023425"/>
    <w:rsid w:val="000235AF"/>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676"/>
    <w:rsid w:val="000346E6"/>
    <w:rsid w:val="0003472B"/>
    <w:rsid w:val="00034F38"/>
    <w:rsid w:val="00034FCB"/>
    <w:rsid w:val="000352B3"/>
    <w:rsid w:val="000352D7"/>
    <w:rsid w:val="0003538C"/>
    <w:rsid w:val="000365DC"/>
    <w:rsid w:val="00036882"/>
    <w:rsid w:val="000371BA"/>
    <w:rsid w:val="0003730E"/>
    <w:rsid w:val="00040022"/>
    <w:rsid w:val="0004023E"/>
    <w:rsid w:val="0004024B"/>
    <w:rsid w:val="00040407"/>
    <w:rsid w:val="0004072C"/>
    <w:rsid w:val="00040A04"/>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719"/>
    <w:rsid w:val="00047E60"/>
    <w:rsid w:val="00050157"/>
    <w:rsid w:val="00050615"/>
    <w:rsid w:val="0005078D"/>
    <w:rsid w:val="00050957"/>
    <w:rsid w:val="00050DC1"/>
    <w:rsid w:val="00051448"/>
    <w:rsid w:val="00052287"/>
    <w:rsid w:val="00052AD2"/>
    <w:rsid w:val="00052DA5"/>
    <w:rsid w:val="000530DF"/>
    <w:rsid w:val="000530E3"/>
    <w:rsid w:val="0005317E"/>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306"/>
    <w:rsid w:val="00057DC8"/>
    <w:rsid w:val="00057F7B"/>
    <w:rsid w:val="000612E1"/>
    <w:rsid w:val="000614FE"/>
    <w:rsid w:val="00061CA1"/>
    <w:rsid w:val="000625D4"/>
    <w:rsid w:val="00062827"/>
    <w:rsid w:val="00063714"/>
    <w:rsid w:val="000639C9"/>
    <w:rsid w:val="000643CF"/>
    <w:rsid w:val="000651FD"/>
    <w:rsid w:val="000653BE"/>
    <w:rsid w:val="000655C5"/>
    <w:rsid w:val="00065ADB"/>
    <w:rsid w:val="00065B65"/>
    <w:rsid w:val="00065D38"/>
    <w:rsid w:val="000661D3"/>
    <w:rsid w:val="0006685A"/>
    <w:rsid w:val="00067804"/>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93A"/>
    <w:rsid w:val="00074E86"/>
    <w:rsid w:val="00075B6A"/>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C26"/>
    <w:rsid w:val="0008510A"/>
    <w:rsid w:val="00085E04"/>
    <w:rsid w:val="00086800"/>
    <w:rsid w:val="000871AB"/>
    <w:rsid w:val="0008749D"/>
    <w:rsid w:val="00087913"/>
    <w:rsid w:val="000879DD"/>
    <w:rsid w:val="00087AD0"/>
    <w:rsid w:val="00087AE3"/>
    <w:rsid w:val="000902DC"/>
    <w:rsid w:val="00090F83"/>
    <w:rsid w:val="000910A1"/>
    <w:rsid w:val="000911AE"/>
    <w:rsid w:val="000911BD"/>
    <w:rsid w:val="0009123A"/>
    <w:rsid w:val="00091882"/>
    <w:rsid w:val="00091A89"/>
    <w:rsid w:val="000924EF"/>
    <w:rsid w:val="0009299B"/>
    <w:rsid w:val="00092F79"/>
    <w:rsid w:val="00093697"/>
    <w:rsid w:val="00093D42"/>
    <w:rsid w:val="00093EDE"/>
    <w:rsid w:val="00094765"/>
    <w:rsid w:val="000947EC"/>
    <w:rsid w:val="00094A16"/>
    <w:rsid w:val="00094DE6"/>
    <w:rsid w:val="00094E91"/>
    <w:rsid w:val="00096356"/>
    <w:rsid w:val="00096386"/>
    <w:rsid w:val="00096635"/>
    <w:rsid w:val="00096C86"/>
    <w:rsid w:val="000974E3"/>
    <w:rsid w:val="00097BE0"/>
    <w:rsid w:val="00097C99"/>
    <w:rsid w:val="000A07C5"/>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800"/>
    <w:rsid w:val="000A7B38"/>
    <w:rsid w:val="000A7C3D"/>
    <w:rsid w:val="000A7EF8"/>
    <w:rsid w:val="000B0343"/>
    <w:rsid w:val="000B0946"/>
    <w:rsid w:val="000B0A5F"/>
    <w:rsid w:val="000B121B"/>
    <w:rsid w:val="000B1561"/>
    <w:rsid w:val="000B1DE0"/>
    <w:rsid w:val="000B1ECA"/>
    <w:rsid w:val="000B1FA2"/>
    <w:rsid w:val="000B1FAA"/>
    <w:rsid w:val="000B2985"/>
    <w:rsid w:val="000B2AFF"/>
    <w:rsid w:val="000B2C88"/>
    <w:rsid w:val="000B3170"/>
    <w:rsid w:val="000B329A"/>
    <w:rsid w:val="000B3342"/>
    <w:rsid w:val="000B40CC"/>
    <w:rsid w:val="000B4599"/>
    <w:rsid w:val="000B46A7"/>
    <w:rsid w:val="000B4AC6"/>
    <w:rsid w:val="000B4CB6"/>
    <w:rsid w:val="000B51FA"/>
    <w:rsid w:val="000B53BC"/>
    <w:rsid w:val="000B54EA"/>
    <w:rsid w:val="000B5890"/>
    <w:rsid w:val="000B5905"/>
    <w:rsid w:val="000B5975"/>
    <w:rsid w:val="000B5F84"/>
    <w:rsid w:val="000B6236"/>
    <w:rsid w:val="000B6525"/>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C3F"/>
    <w:rsid w:val="000C2FBD"/>
    <w:rsid w:val="000C3691"/>
    <w:rsid w:val="000C3B0C"/>
    <w:rsid w:val="000C422D"/>
    <w:rsid w:val="000C499D"/>
    <w:rsid w:val="000C4AB0"/>
    <w:rsid w:val="000C5C7A"/>
    <w:rsid w:val="000C5F91"/>
    <w:rsid w:val="000C6025"/>
    <w:rsid w:val="000C697B"/>
    <w:rsid w:val="000C712E"/>
    <w:rsid w:val="000C7C1C"/>
    <w:rsid w:val="000D0222"/>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62"/>
    <w:rsid w:val="000D5077"/>
    <w:rsid w:val="000D50A4"/>
    <w:rsid w:val="000D50B9"/>
    <w:rsid w:val="000D5362"/>
    <w:rsid w:val="000D57F8"/>
    <w:rsid w:val="000D5851"/>
    <w:rsid w:val="000D5C60"/>
    <w:rsid w:val="000D6125"/>
    <w:rsid w:val="000D6243"/>
    <w:rsid w:val="000D6484"/>
    <w:rsid w:val="000D6590"/>
    <w:rsid w:val="000D668B"/>
    <w:rsid w:val="000D6C11"/>
    <w:rsid w:val="000D71E2"/>
    <w:rsid w:val="000D73A5"/>
    <w:rsid w:val="000E000B"/>
    <w:rsid w:val="000E07D6"/>
    <w:rsid w:val="000E0A30"/>
    <w:rsid w:val="000E0DD3"/>
    <w:rsid w:val="000E0EDF"/>
    <w:rsid w:val="000E123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5D91"/>
    <w:rsid w:val="000E7A7F"/>
    <w:rsid w:val="000E7A84"/>
    <w:rsid w:val="000E7E8A"/>
    <w:rsid w:val="000F081F"/>
    <w:rsid w:val="000F0A7F"/>
    <w:rsid w:val="000F15BC"/>
    <w:rsid w:val="000F180A"/>
    <w:rsid w:val="000F1C92"/>
    <w:rsid w:val="000F1D1F"/>
    <w:rsid w:val="000F2636"/>
    <w:rsid w:val="000F27EC"/>
    <w:rsid w:val="000F28D4"/>
    <w:rsid w:val="000F2EEE"/>
    <w:rsid w:val="000F336D"/>
    <w:rsid w:val="000F3697"/>
    <w:rsid w:val="000F3852"/>
    <w:rsid w:val="000F4594"/>
    <w:rsid w:val="000F4598"/>
    <w:rsid w:val="000F4668"/>
    <w:rsid w:val="000F4D05"/>
    <w:rsid w:val="000F511C"/>
    <w:rsid w:val="000F57B1"/>
    <w:rsid w:val="000F606E"/>
    <w:rsid w:val="000F6E11"/>
    <w:rsid w:val="000F737B"/>
    <w:rsid w:val="000F7C70"/>
    <w:rsid w:val="000F7F58"/>
    <w:rsid w:val="00100056"/>
    <w:rsid w:val="00100128"/>
    <w:rsid w:val="00100161"/>
    <w:rsid w:val="001002B2"/>
    <w:rsid w:val="00100FF3"/>
    <w:rsid w:val="00101581"/>
    <w:rsid w:val="00101C17"/>
    <w:rsid w:val="00102685"/>
    <w:rsid w:val="001026CA"/>
    <w:rsid w:val="00103140"/>
    <w:rsid w:val="0010336D"/>
    <w:rsid w:val="001034C7"/>
    <w:rsid w:val="00103656"/>
    <w:rsid w:val="001043C2"/>
    <w:rsid w:val="001043E1"/>
    <w:rsid w:val="00104543"/>
    <w:rsid w:val="00104FE5"/>
    <w:rsid w:val="0010505A"/>
    <w:rsid w:val="001058E0"/>
    <w:rsid w:val="00105A2F"/>
    <w:rsid w:val="00105CBE"/>
    <w:rsid w:val="00105CC4"/>
    <w:rsid w:val="00105CC7"/>
    <w:rsid w:val="0010617B"/>
    <w:rsid w:val="001062F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230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9F2"/>
    <w:rsid w:val="00117A8F"/>
    <w:rsid w:val="00117C85"/>
    <w:rsid w:val="0012098D"/>
    <w:rsid w:val="00120B13"/>
    <w:rsid w:val="00121BFA"/>
    <w:rsid w:val="001221B6"/>
    <w:rsid w:val="00122658"/>
    <w:rsid w:val="00122E59"/>
    <w:rsid w:val="0012386B"/>
    <w:rsid w:val="00123F05"/>
    <w:rsid w:val="00124D84"/>
    <w:rsid w:val="00124F1A"/>
    <w:rsid w:val="00125068"/>
    <w:rsid w:val="0012507E"/>
    <w:rsid w:val="001250DD"/>
    <w:rsid w:val="00125733"/>
    <w:rsid w:val="00125996"/>
    <w:rsid w:val="001259CD"/>
    <w:rsid w:val="00125A19"/>
    <w:rsid w:val="001263AA"/>
    <w:rsid w:val="0012648B"/>
    <w:rsid w:val="001274A5"/>
    <w:rsid w:val="0013008F"/>
    <w:rsid w:val="0013060C"/>
    <w:rsid w:val="00130779"/>
    <w:rsid w:val="001307A1"/>
    <w:rsid w:val="0013093B"/>
    <w:rsid w:val="00130C7A"/>
    <w:rsid w:val="0013120A"/>
    <w:rsid w:val="00131ADC"/>
    <w:rsid w:val="001321D3"/>
    <w:rsid w:val="001324AF"/>
    <w:rsid w:val="00132A14"/>
    <w:rsid w:val="0013357C"/>
    <w:rsid w:val="00133599"/>
    <w:rsid w:val="00133BF7"/>
    <w:rsid w:val="0013407B"/>
    <w:rsid w:val="00134B88"/>
    <w:rsid w:val="00134E41"/>
    <w:rsid w:val="001365BE"/>
    <w:rsid w:val="00136995"/>
    <w:rsid w:val="00136A23"/>
    <w:rsid w:val="00136B99"/>
    <w:rsid w:val="00137AD5"/>
    <w:rsid w:val="00140397"/>
    <w:rsid w:val="001403C0"/>
    <w:rsid w:val="0014063E"/>
    <w:rsid w:val="0014087D"/>
    <w:rsid w:val="00140C33"/>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13"/>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231B"/>
    <w:rsid w:val="0015243B"/>
    <w:rsid w:val="00152835"/>
    <w:rsid w:val="00152C53"/>
    <w:rsid w:val="00152CE9"/>
    <w:rsid w:val="00153BFC"/>
    <w:rsid w:val="00154683"/>
    <w:rsid w:val="001547A3"/>
    <w:rsid w:val="001551ED"/>
    <w:rsid w:val="00155596"/>
    <w:rsid w:val="001557ED"/>
    <w:rsid w:val="001559FA"/>
    <w:rsid w:val="00155F5B"/>
    <w:rsid w:val="001562C7"/>
    <w:rsid w:val="00156374"/>
    <w:rsid w:val="001566F2"/>
    <w:rsid w:val="0015719D"/>
    <w:rsid w:val="0015719F"/>
    <w:rsid w:val="0015731E"/>
    <w:rsid w:val="001577D8"/>
    <w:rsid w:val="0015789E"/>
    <w:rsid w:val="00157B75"/>
    <w:rsid w:val="00157F79"/>
    <w:rsid w:val="00157FC3"/>
    <w:rsid w:val="00160119"/>
    <w:rsid w:val="001606AD"/>
    <w:rsid w:val="00160739"/>
    <w:rsid w:val="00160EE3"/>
    <w:rsid w:val="001619BB"/>
    <w:rsid w:val="00161BFD"/>
    <w:rsid w:val="001621D9"/>
    <w:rsid w:val="00162616"/>
    <w:rsid w:val="0016271E"/>
    <w:rsid w:val="0016281C"/>
    <w:rsid w:val="00162D7A"/>
    <w:rsid w:val="0016306B"/>
    <w:rsid w:val="001638E3"/>
    <w:rsid w:val="00164128"/>
    <w:rsid w:val="00164236"/>
    <w:rsid w:val="001647C6"/>
    <w:rsid w:val="00164CC7"/>
    <w:rsid w:val="00164DAB"/>
    <w:rsid w:val="00165892"/>
    <w:rsid w:val="00165BBB"/>
    <w:rsid w:val="0016613F"/>
    <w:rsid w:val="00166215"/>
    <w:rsid w:val="00166591"/>
    <w:rsid w:val="00166931"/>
    <w:rsid w:val="0016750D"/>
    <w:rsid w:val="001675CE"/>
    <w:rsid w:val="00167984"/>
    <w:rsid w:val="00167F30"/>
    <w:rsid w:val="0017081D"/>
    <w:rsid w:val="00170C17"/>
    <w:rsid w:val="00171143"/>
    <w:rsid w:val="0017125D"/>
    <w:rsid w:val="001714A6"/>
    <w:rsid w:val="00171BD9"/>
    <w:rsid w:val="00171E2A"/>
    <w:rsid w:val="001726DA"/>
    <w:rsid w:val="00172864"/>
    <w:rsid w:val="00172B82"/>
    <w:rsid w:val="00172CA3"/>
    <w:rsid w:val="00172EFA"/>
    <w:rsid w:val="00173608"/>
    <w:rsid w:val="001736AF"/>
    <w:rsid w:val="00173C67"/>
    <w:rsid w:val="00173F79"/>
    <w:rsid w:val="0017455B"/>
    <w:rsid w:val="001745EC"/>
    <w:rsid w:val="0017473C"/>
    <w:rsid w:val="001747B7"/>
    <w:rsid w:val="001747D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634"/>
    <w:rsid w:val="00182AE0"/>
    <w:rsid w:val="00183034"/>
    <w:rsid w:val="001830F7"/>
    <w:rsid w:val="0018399C"/>
    <w:rsid w:val="00183B7D"/>
    <w:rsid w:val="00183EE6"/>
    <w:rsid w:val="001843A7"/>
    <w:rsid w:val="00184490"/>
    <w:rsid w:val="00184D66"/>
    <w:rsid w:val="0018542C"/>
    <w:rsid w:val="001855A1"/>
    <w:rsid w:val="0018588A"/>
    <w:rsid w:val="00185BAF"/>
    <w:rsid w:val="00187252"/>
    <w:rsid w:val="00187A12"/>
    <w:rsid w:val="001902BA"/>
    <w:rsid w:val="001908F9"/>
    <w:rsid w:val="00190A06"/>
    <w:rsid w:val="00191005"/>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86F"/>
    <w:rsid w:val="00196929"/>
    <w:rsid w:val="0019699F"/>
    <w:rsid w:val="00197575"/>
    <w:rsid w:val="001A010D"/>
    <w:rsid w:val="001A0DF4"/>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466"/>
    <w:rsid w:val="001A673E"/>
    <w:rsid w:val="001A6DFF"/>
    <w:rsid w:val="001A7763"/>
    <w:rsid w:val="001A7EFC"/>
    <w:rsid w:val="001B026C"/>
    <w:rsid w:val="001B038E"/>
    <w:rsid w:val="001B052C"/>
    <w:rsid w:val="001B0CCD"/>
    <w:rsid w:val="001B1412"/>
    <w:rsid w:val="001B145D"/>
    <w:rsid w:val="001B1D60"/>
    <w:rsid w:val="001B20BE"/>
    <w:rsid w:val="001B23FE"/>
    <w:rsid w:val="001B2431"/>
    <w:rsid w:val="001B283E"/>
    <w:rsid w:val="001B3803"/>
    <w:rsid w:val="001B3964"/>
    <w:rsid w:val="001B3B14"/>
    <w:rsid w:val="001B3D99"/>
    <w:rsid w:val="001B3DE7"/>
    <w:rsid w:val="001B4452"/>
    <w:rsid w:val="001B445D"/>
    <w:rsid w:val="001B466C"/>
    <w:rsid w:val="001B4889"/>
    <w:rsid w:val="001B4C7A"/>
    <w:rsid w:val="001B4F34"/>
    <w:rsid w:val="001B52EC"/>
    <w:rsid w:val="001B54AF"/>
    <w:rsid w:val="001B554A"/>
    <w:rsid w:val="001B5962"/>
    <w:rsid w:val="001B5D88"/>
    <w:rsid w:val="001B5F31"/>
    <w:rsid w:val="001B6564"/>
    <w:rsid w:val="001B691A"/>
    <w:rsid w:val="001B6B49"/>
    <w:rsid w:val="001B6BD8"/>
    <w:rsid w:val="001B78B4"/>
    <w:rsid w:val="001B7C3D"/>
    <w:rsid w:val="001C0027"/>
    <w:rsid w:val="001C0079"/>
    <w:rsid w:val="001C02D8"/>
    <w:rsid w:val="001C04E3"/>
    <w:rsid w:val="001C192B"/>
    <w:rsid w:val="001C2378"/>
    <w:rsid w:val="001C250E"/>
    <w:rsid w:val="001C2C99"/>
    <w:rsid w:val="001C2EFA"/>
    <w:rsid w:val="001C30CE"/>
    <w:rsid w:val="001C3668"/>
    <w:rsid w:val="001C36D6"/>
    <w:rsid w:val="001C3753"/>
    <w:rsid w:val="001C3896"/>
    <w:rsid w:val="001C3CFB"/>
    <w:rsid w:val="001C3EE9"/>
    <w:rsid w:val="001C3FA4"/>
    <w:rsid w:val="001C40F9"/>
    <w:rsid w:val="001C439E"/>
    <w:rsid w:val="001C458B"/>
    <w:rsid w:val="001C470C"/>
    <w:rsid w:val="001C48F6"/>
    <w:rsid w:val="001C553B"/>
    <w:rsid w:val="001C5B68"/>
    <w:rsid w:val="001C5D4F"/>
    <w:rsid w:val="001C60DF"/>
    <w:rsid w:val="001C64C0"/>
    <w:rsid w:val="001C664E"/>
    <w:rsid w:val="001C69DA"/>
    <w:rsid w:val="001C6F06"/>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874"/>
    <w:rsid w:val="001D5C88"/>
    <w:rsid w:val="001D5CBC"/>
    <w:rsid w:val="001D5D67"/>
    <w:rsid w:val="001D5FBA"/>
    <w:rsid w:val="001D60BC"/>
    <w:rsid w:val="001D6470"/>
    <w:rsid w:val="001D6567"/>
    <w:rsid w:val="001D695C"/>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648"/>
    <w:rsid w:val="001E36E4"/>
    <w:rsid w:val="001E379D"/>
    <w:rsid w:val="001E3899"/>
    <w:rsid w:val="001E3A3C"/>
    <w:rsid w:val="001E4213"/>
    <w:rsid w:val="001E4CA9"/>
    <w:rsid w:val="001E4D08"/>
    <w:rsid w:val="001E5091"/>
    <w:rsid w:val="001E5C23"/>
    <w:rsid w:val="001E5D3A"/>
    <w:rsid w:val="001E60C7"/>
    <w:rsid w:val="001E60D3"/>
    <w:rsid w:val="001E62D0"/>
    <w:rsid w:val="001E63F9"/>
    <w:rsid w:val="001E6D47"/>
    <w:rsid w:val="001E7094"/>
    <w:rsid w:val="001E7504"/>
    <w:rsid w:val="001E76DF"/>
    <w:rsid w:val="001F076A"/>
    <w:rsid w:val="001F1308"/>
    <w:rsid w:val="001F1525"/>
    <w:rsid w:val="001F18EF"/>
    <w:rsid w:val="001F193D"/>
    <w:rsid w:val="001F19E5"/>
    <w:rsid w:val="001F1C7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551"/>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4032"/>
    <w:rsid w:val="0020423B"/>
    <w:rsid w:val="00204969"/>
    <w:rsid w:val="00204A7D"/>
    <w:rsid w:val="00204BAD"/>
    <w:rsid w:val="00204D60"/>
    <w:rsid w:val="00204ED8"/>
    <w:rsid w:val="00205155"/>
    <w:rsid w:val="00205202"/>
    <w:rsid w:val="002055C0"/>
    <w:rsid w:val="00205627"/>
    <w:rsid w:val="002056D0"/>
    <w:rsid w:val="002062A1"/>
    <w:rsid w:val="0020673D"/>
    <w:rsid w:val="00206DC3"/>
    <w:rsid w:val="00206DEC"/>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387"/>
    <w:rsid w:val="002264FC"/>
    <w:rsid w:val="00226647"/>
    <w:rsid w:val="00226F74"/>
    <w:rsid w:val="002276E7"/>
    <w:rsid w:val="00227884"/>
    <w:rsid w:val="00230108"/>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F8C"/>
    <w:rsid w:val="00235542"/>
    <w:rsid w:val="002356D7"/>
    <w:rsid w:val="00235F99"/>
    <w:rsid w:val="00236834"/>
    <w:rsid w:val="00236986"/>
    <w:rsid w:val="002369B0"/>
    <w:rsid w:val="00236AD8"/>
    <w:rsid w:val="002374F4"/>
    <w:rsid w:val="002375CD"/>
    <w:rsid w:val="00237C24"/>
    <w:rsid w:val="002401F5"/>
    <w:rsid w:val="002402F0"/>
    <w:rsid w:val="00240E54"/>
    <w:rsid w:val="0024177E"/>
    <w:rsid w:val="00241B53"/>
    <w:rsid w:val="00241C1B"/>
    <w:rsid w:val="00241CD5"/>
    <w:rsid w:val="0024265D"/>
    <w:rsid w:val="00242C38"/>
    <w:rsid w:val="002434BC"/>
    <w:rsid w:val="002435F0"/>
    <w:rsid w:val="00244368"/>
    <w:rsid w:val="002451C5"/>
    <w:rsid w:val="00245746"/>
    <w:rsid w:val="00245A6B"/>
    <w:rsid w:val="00245CBA"/>
    <w:rsid w:val="00245DD4"/>
    <w:rsid w:val="00245F1F"/>
    <w:rsid w:val="0024663B"/>
    <w:rsid w:val="002467E8"/>
    <w:rsid w:val="00246ECD"/>
    <w:rsid w:val="00247103"/>
    <w:rsid w:val="0024710B"/>
    <w:rsid w:val="002473B9"/>
    <w:rsid w:val="00247864"/>
    <w:rsid w:val="00250067"/>
    <w:rsid w:val="00250FA0"/>
    <w:rsid w:val="002516DE"/>
    <w:rsid w:val="00251AAF"/>
    <w:rsid w:val="00251AFA"/>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374"/>
    <w:rsid w:val="00255508"/>
    <w:rsid w:val="002555BC"/>
    <w:rsid w:val="002558E1"/>
    <w:rsid w:val="00255E09"/>
    <w:rsid w:val="00256090"/>
    <w:rsid w:val="00257490"/>
    <w:rsid w:val="0025764E"/>
    <w:rsid w:val="00257BB8"/>
    <w:rsid w:val="00257BF4"/>
    <w:rsid w:val="00260003"/>
    <w:rsid w:val="0026004F"/>
    <w:rsid w:val="0026035D"/>
    <w:rsid w:val="002606D6"/>
    <w:rsid w:val="00260836"/>
    <w:rsid w:val="00261C98"/>
    <w:rsid w:val="0026204E"/>
    <w:rsid w:val="002623D5"/>
    <w:rsid w:val="0026248E"/>
    <w:rsid w:val="0026284F"/>
    <w:rsid w:val="00262914"/>
    <w:rsid w:val="002630BE"/>
    <w:rsid w:val="00263108"/>
    <w:rsid w:val="0026357C"/>
    <w:rsid w:val="002642C1"/>
    <w:rsid w:val="002647BF"/>
    <w:rsid w:val="002647D5"/>
    <w:rsid w:val="00264895"/>
    <w:rsid w:val="00265032"/>
    <w:rsid w:val="002651FB"/>
    <w:rsid w:val="0026538C"/>
    <w:rsid w:val="00265781"/>
    <w:rsid w:val="00265B58"/>
    <w:rsid w:val="00265E83"/>
    <w:rsid w:val="00266687"/>
    <w:rsid w:val="002666C6"/>
    <w:rsid w:val="00266B13"/>
    <w:rsid w:val="00267E48"/>
    <w:rsid w:val="00270067"/>
    <w:rsid w:val="00270550"/>
    <w:rsid w:val="00270728"/>
    <w:rsid w:val="002707A2"/>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657"/>
    <w:rsid w:val="00280AB1"/>
    <w:rsid w:val="0028137A"/>
    <w:rsid w:val="00281B2A"/>
    <w:rsid w:val="00281C38"/>
    <w:rsid w:val="00282A40"/>
    <w:rsid w:val="00282F64"/>
    <w:rsid w:val="00283634"/>
    <w:rsid w:val="00283880"/>
    <w:rsid w:val="002845A9"/>
    <w:rsid w:val="002845CD"/>
    <w:rsid w:val="002849C6"/>
    <w:rsid w:val="00284BAE"/>
    <w:rsid w:val="00284BCD"/>
    <w:rsid w:val="00284E32"/>
    <w:rsid w:val="002851CF"/>
    <w:rsid w:val="00285504"/>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92D"/>
    <w:rsid w:val="00293E57"/>
    <w:rsid w:val="00293ECD"/>
    <w:rsid w:val="002947D1"/>
    <w:rsid w:val="002948DF"/>
    <w:rsid w:val="00294D90"/>
    <w:rsid w:val="0029519A"/>
    <w:rsid w:val="00295B06"/>
    <w:rsid w:val="00295E64"/>
    <w:rsid w:val="00295F4E"/>
    <w:rsid w:val="00296281"/>
    <w:rsid w:val="00296A3B"/>
    <w:rsid w:val="002970E6"/>
    <w:rsid w:val="00297347"/>
    <w:rsid w:val="002973F8"/>
    <w:rsid w:val="00297D13"/>
    <w:rsid w:val="00297DB5"/>
    <w:rsid w:val="00297EDA"/>
    <w:rsid w:val="002A03D2"/>
    <w:rsid w:val="002A0B1C"/>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5BE"/>
    <w:rsid w:val="002A575E"/>
    <w:rsid w:val="002A5788"/>
    <w:rsid w:val="002A59F0"/>
    <w:rsid w:val="002A6432"/>
    <w:rsid w:val="002A66F3"/>
    <w:rsid w:val="002A6A62"/>
    <w:rsid w:val="002A6F25"/>
    <w:rsid w:val="002A6FD3"/>
    <w:rsid w:val="002A7374"/>
    <w:rsid w:val="002A755D"/>
    <w:rsid w:val="002A7CFA"/>
    <w:rsid w:val="002B0A7D"/>
    <w:rsid w:val="002B15A1"/>
    <w:rsid w:val="002B1A69"/>
    <w:rsid w:val="002B1B5B"/>
    <w:rsid w:val="002B2723"/>
    <w:rsid w:val="002B303A"/>
    <w:rsid w:val="002B33E2"/>
    <w:rsid w:val="002B352B"/>
    <w:rsid w:val="002B38E9"/>
    <w:rsid w:val="002B46DB"/>
    <w:rsid w:val="002B4772"/>
    <w:rsid w:val="002B4AAB"/>
    <w:rsid w:val="002B4B54"/>
    <w:rsid w:val="002B4BB1"/>
    <w:rsid w:val="002B538E"/>
    <w:rsid w:val="002B5DCA"/>
    <w:rsid w:val="002B5F23"/>
    <w:rsid w:val="002B6041"/>
    <w:rsid w:val="002B6920"/>
    <w:rsid w:val="002B6B32"/>
    <w:rsid w:val="002B6BDC"/>
    <w:rsid w:val="002B75B0"/>
    <w:rsid w:val="002B7EAF"/>
    <w:rsid w:val="002C01B8"/>
    <w:rsid w:val="002C02C9"/>
    <w:rsid w:val="002C03F6"/>
    <w:rsid w:val="002C099C"/>
    <w:rsid w:val="002C0B74"/>
    <w:rsid w:val="002C0C43"/>
    <w:rsid w:val="002C0C8B"/>
    <w:rsid w:val="002C0CBB"/>
    <w:rsid w:val="002C0D17"/>
    <w:rsid w:val="002C1201"/>
    <w:rsid w:val="002C13D7"/>
    <w:rsid w:val="002C1460"/>
    <w:rsid w:val="002C20F2"/>
    <w:rsid w:val="002C21D2"/>
    <w:rsid w:val="002C27FA"/>
    <w:rsid w:val="002C2FA9"/>
    <w:rsid w:val="002C35E3"/>
    <w:rsid w:val="002C38B2"/>
    <w:rsid w:val="002C3953"/>
    <w:rsid w:val="002C3F9C"/>
    <w:rsid w:val="002C42AB"/>
    <w:rsid w:val="002C44FF"/>
    <w:rsid w:val="002C45E7"/>
    <w:rsid w:val="002C4B22"/>
    <w:rsid w:val="002C5AFA"/>
    <w:rsid w:val="002C5C4C"/>
    <w:rsid w:val="002C5EF5"/>
    <w:rsid w:val="002C6CC9"/>
    <w:rsid w:val="002C6F92"/>
    <w:rsid w:val="002C7DD1"/>
    <w:rsid w:val="002D0439"/>
    <w:rsid w:val="002D11B7"/>
    <w:rsid w:val="002D1A62"/>
    <w:rsid w:val="002D1E7B"/>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25F"/>
    <w:rsid w:val="002D7383"/>
    <w:rsid w:val="002D7C28"/>
    <w:rsid w:val="002E0221"/>
    <w:rsid w:val="002E0319"/>
    <w:rsid w:val="002E0A9D"/>
    <w:rsid w:val="002E0F62"/>
    <w:rsid w:val="002E130F"/>
    <w:rsid w:val="002E179B"/>
    <w:rsid w:val="002E1AD6"/>
    <w:rsid w:val="002E1C2E"/>
    <w:rsid w:val="002E1C9E"/>
    <w:rsid w:val="002E257B"/>
    <w:rsid w:val="002E2986"/>
    <w:rsid w:val="002E2E12"/>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9E7"/>
    <w:rsid w:val="002F0C28"/>
    <w:rsid w:val="002F218E"/>
    <w:rsid w:val="002F2F3E"/>
    <w:rsid w:val="002F3CDE"/>
    <w:rsid w:val="002F3E5E"/>
    <w:rsid w:val="002F417F"/>
    <w:rsid w:val="002F48D6"/>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1950"/>
    <w:rsid w:val="00303440"/>
    <w:rsid w:val="0030414D"/>
    <w:rsid w:val="00304411"/>
    <w:rsid w:val="00304725"/>
    <w:rsid w:val="003048F2"/>
    <w:rsid w:val="00304D9B"/>
    <w:rsid w:val="003052C3"/>
    <w:rsid w:val="00305DAF"/>
    <w:rsid w:val="00305FE1"/>
    <w:rsid w:val="00305FF9"/>
    <w:rsid w:val="00306579"/>
    <w:rsid w:val="00306BF7"/>
    <w:rsid w:val="00306E6B"/>
    <w:rsid w:val="00306E92"/>
    <w:rsid w:val="00307772"/>
    <w:rsid w:val="003077F5"/>
    <w:rsid w:val="003100C8"/>
    <w:rsid w:val="00310659"/>
    <w:rsid w:val="00310A66"/>
    <w:rsid w:val="00311161"/>
    <w:rsid w:val="00311473"/>
    <w:rsid w:val="00311AA7"/>
    <w:rsid w:val="00311B83"/>
    <w:rsid w:val="00312400"/>
    <w:rsid w:val="00312739"/>
    <w:rsid w:val="00312889"/>
    <w:rsid w:val="00312D10"/>
    <w:rsid w:val="0031352C"/>
    <w:rsid w:val="00313D43"/>
    <w:rsid w:val="00313DA8"/>
    <w:rsid w:val="00314ACA"/>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1C"/>
    <w:rsid w:val="003218BF"/>
    <w:rsid w:val="00321BD7"/>
    <w:rsid w:val="00321CD5"/>
    <w:rsid w:val="00321E73"/>
    <w:rsid w:val="00321EA8"/>
    <w:rsid w:val="00321F8D"/>
    <w:rsid w:val="0032260F"/>
    <w:rsid w:val="003228DA"/>
    <w:rsid w:val="00322DE6"/>
    <w:rsid w:val="00323296"/>
    <w:rsid w:val="00323470"/>
    <w:rsid w:val="00323D6B"/>
    <w:rsid w:val="003242A7"/>
    <w:rsid w:val="00324481"/>
    <w:rsid w:val="00324576"/>
    <w:rsid w:val="003246CF"/>
    <w:rsid w:val="00324C8A"/>
    <w:rsid w:val="003262F2"/>
    <w:rsid w:val="003263ED"/>
    <w:rsid w:val="003265B9"/>
    <w:rsid w:val="00326957"/>
    <w:rsid w:val="00326AE2"/>
    <w:rsid w:val="00326B65"/>
    <w:rsid w:val="00326BB7"/>
    <w:rsid w:val="00326C2F"/>
    <w:rsid w:val="00326DDF"/>
    <w:rsid w:val="0032739B"/>
    <w:rsid w:val="003277DF"/>
    <w:rsid w:val="00327A69"/>
    <w:rsid w:val="00330036"/>
    <w:rsid w:val="00330F83"/>
    <w:rsid w:val="003316CA"/>
    <w:rsid w:val="0033171D"/>
    <w:rsid w:val="003317E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6B89"/>
    <w:rsid w:val="00336C10"/>
    <w:rsid w:val="00337185"/>
    <w:rsid w:val="0034037D"/>
    <w:rsid w:val="00341FC7"/>
    <w:rsid w:val="0034226D"/>
    <w:rsid w:val="00342972"/>
    <w:rsid w:val="00342F8E"/>
    <w:rsid w:val="00342FDD"/>
    <w:rsid w:val="00342FE7"/>
    <w:rsid w:val="00343529"/>
    <w:rsid w:val="003436D1"/>
    <w:rsid w:val="00343A6C"/>
    <w:rsid w:val="00343B61"/>
    <w:rsid w:val="00343E6E"/>
    <w:rsid w:val="0034429B"/>
    <w:rsid w:val="003446D7"/>
    <w:rsid w:val="00344866"/>
    <w:rsid w:val="003460D6"/>
    <w:rsid w:val="003460D7"/>
    <w:rsid w:val="0034638C"/>
    <w:rsid w:val="003463CF"/>
    <w:rsid w:val="0034697B"/>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3526"/>
    <w:rsid w:val="003546D6"/>
    <w:rsid w:val="003548A8"/>
    <w:rsid w:val="003548D8"/>
    <w:rsid w:val="003549CD"/>
    <w:rsid w:val="00355212"/>
    <w:rsid w:val="003554CA"/>
    <w:rsid w:val="00356860"/>
    <w:rsid w:val="00356E36"/>
    <w:rsid w:val="00357D5D"/>
    <w:rsid w:val="00360232"/>
    <w:rsid w:val="003602E0"/>
    <w:rsid w:val="003603AE"/>
    <w:rsid w:val="003605E3"/>
    <w:rsid w:val="00360C8B"/>
    <w:rsid w:val="00360D01"/>
    <w:rsid w:val="00361AB8"/>
    <w:rsid w:val="003621C8"/>
    <w:rsid w:val="003622DA"/>
    <w:rsid w:val="003624D1"/>
    <w:rsid w:val="00362569"/>
    <w:rsid w:val="003626B2"/>
    <w:rsid w:val="00363029"/>
    <w:rsid w:val="00363256"/>
    <w:rsid w:val="0036352D"/>
    <w:rsid w:val="003636CD"/>
    <w:rsid w:val="003639B3"/>
    <w:rsid w:val="00363F42"/>
    <w:rsid w:val="00364336"/>
    <w:rsid w:val="003645F0"/>
    <w:rsid w:val="0036487C"/>
    <w:rsid w:val="003648C1"/>
    <w:rsid w:val="00364AF6"/>
    <w:rsid w:val="00365411"/>
    <w:rsid w:val="0036586D"/>
    <w:rsid w:val="00365FA2"/>
    <w:rsid w:val="0036602B"/>
    <w:rsid w:val="00366A66"/>
    <w:rsid w:val="00366C69"/>
    <w:rsid w:val="00366F1D"/>
    <w:rsid w:val="0036728A"/>
    <w:rsid w:val="0036737F"/>
    <w:rsid w:val="00367441"/>
    <w:rsid w:val="00367446"/>
    <w:rsid w:val="003679D1"/>
    <w:rsid w:val="00367B1D"/>
    <w:rsid w:val="003702EE"/>
    <w:rsid w:val="0037033B"/>
    <w:rsid w:val="003708D8"/>
    <w:rsid w:val="00370B71"/>
    <w:rsid w:val="00370E4F"/>
    <w:rsid w:val="00370E82"/>
    <w:rsid w:val="00371215"/>
    <w:rsid w:val="003724B2"/>
    <w:rsid w:val="00372F0D"/>
    <w:rsid w:val="003736E4"/>
    <w:rsid w:val="003736F1"/>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90B"/>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596"/>
    <w:rsid w:val="00392BB3"/>
    <w:rsid w:val="00392C7C"/>
    <w:rsid w:val="00393E4C"/>
    <w:rsid w:val="00393E67"/>
    <w:rsid w:val="003940CE"/>
    <w:rsid w:val="00394948"/>
    <w:rsid w:val="003949C5"/>
    <w:rsid w:val="00394D5E"/>
    <w:rsid w:val="003952C2"/>
    <w:rsid w:val="00395D00"/>
    <w:rsid w:val="00395FB6"/>
    <w:rsid w:val="0039625C"/>
    <w:rsid w:val="003964BA"/>
    <w:rsid w:val="00396EE3"/>
    <w:rsid w:val="00397C1D"/>
    <w:rsid w:val="00397C99"/>
    <w:rsid w:val="00397EB2"/>
    <w:rsid w:val="003A1173"/>
    <w:rsid w:val="003A11E5"/>
    <w:rsid w:val="003A180F"/>
    <w:rsid w:val="003A18DD"/>
    <w:rsid w:val="003A1A65"/>
    <w:rsid w:val="003A209A"/>
    <w:rsid w:val="003A20C8"/>
    <w:rsid w:val="003A2501"/>
    <w:rsid w:val="003A2728"/>
    <w:rsid w:val="003A296D"/>
    <w:rsid w:val="003A2C29"/>
    <w:rsid w:val="003A2EC3"/>
    <w:rsid w:val="003A2FF0"/>
    <w:rsid w:val="003A36F2"/>
    <w:rsid w:val="003A3922"/>
    <w:rsid w:val="003A3A6F"/>
    <w:rsid w:val="003A3D39"/>
    <w:rsid w:val="003A3EC7"/>
    <w:rsid w:val="003A40B4"/>
    <w:rsid w:val="003A4949"/>
    <w:rsid w:val="003A5301"/>
    <w:rsid w:val="003A5842"/>
    <w:rsid w:val="003A5A23"/>
    <w:rsid w:val="003A5DBA"/>
    <w:rsid w:val="003A600F"/>
    <w:rsid w:val="003A67C9"/>
    <w:rsid w:val="003A6802"/>
    <w:rsid w:val="003A7834"/>
    <w:rsid w:val="003B0564"/>
    <w:rsid w:val="003B0B5B"/>
    <w:rsid w:val="003B0B9B"/>
    <w:rsid w:val="003B0E79"/>
    <w:rsid w:val="003B1147"/>
    <w:rsid w:val="003B1B5A"/>
    <w:rsid w:val="003B22F8"/>
    <w:rsid w:val="003B2767"/>
    <w:rsid w:val="003B287A"/>
    <w:rsid w:val="003B3383"/>
    <w:rsid w:val="003B3575"/>
    <w:rsid w:val="003B418F"/>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3F9E"/>
    <w:rsid w:val="003C429E"/>
    <w:rsid w:val="003C465D"/>
    <w:rsid w:val="003C4999"/>
    <w:rsid w:val="003C53DE"/>
    <w:rsid w:val="003C5B4B"/>
    <w:rsid w:val="003C5C42"/>
    <w:rsid w:val="003C5E6B"/>
    <w:rsid w:val="003C6241"/>
    <w:rsid w:val="003C65D1"/>
    <w:rsid w:val="003C689F"/>
    <w:rsid w:val="003C6BB6"/>
    <w:rsid w:val="003C7AD7"/>
    <w:rsid w:val="003D0CA1"/>
    <w:rsid w:val="003D0FC3"/>
    <w:rsid w:val="003D0FCC"/>
    <w:rsid w:val="003D149D"/>
    <w:rsid w:val="003D1826"/>
    <w:rsid w:val="003D1924"/>
    <w:rsid w:val="003D2C1D"/>
    <w:rsid w:val="003D2C34"/>
    <w:rsid w:val="003D32F8"/>
    <w:rsid w:val="003D3521"/>
    <w:rsid w:val="003D37F5"/>
    <w:rsid w:val="003D3B85"/>
    <w:rsid w:val="003D3DDD"/>
    <w:rsid w:val="003D3F4D"/>
    <w:rsid w:val="003D49D2"/>
    <w:rsid w:val="003D4A24"/>
    <w:rsid w:val="003D4E9C"/>
    <w:rsid w:val="003D54DE"/>
    <w:rsid w:val="003D5CBF"/>
    <w:rsid w:val="003D66D2"/>
    <w:rsid w:val="003D770D"/>
    <w:rsid w:val="003D777E"/>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057"/>
    <w:rsid w:val="003E734C"/>
    <w:rsid w:val="003E77A2"/>
    <w:rsid w:val="003E7DE2"/>
    <w:rsid w:val="003F0096"/>
    <w:rsid w:val="003F0850"/>
    <w:rsid w:val="003F0D12"/>
    <w:rsid w:val="003F12F1"/>
    <w:rsid w:val="003F160C"/>
    <w:rsid w:val="003F277A"/>
    <w:rsid w:val="003F3073"/>
    <w:rsid w:val="003F324F"/>
    <w:rsid w:val="003F33BC"/>
    <w:rsid w:val="003F3D4E"/>
    <w:rsid w:val="003F4303"/>
    <w:rsid w:val="003F477E"/>
    <w:rsid w:val="003F4796"/>
    <w:rsid w:val="003F49BB"/>
    <w:rsid w:val="003F52ED"/>
    <w:rsid w:val="003F60F7"/>
    <w:rsid w:val="003F65CB"/>
    <w:rsid w:val="003F6A01"/>
    <w:rsid w:val="003F6CD2"/>
    <w:rsid w:val="003F713C"/>
    <w:rsid w:val="003F721A"/>
    <w:rsid w:val="003F788D"/>
    <w:rsid w:val="0040002E"/>
    <w:rsid w:val="004001A0"/>
    <w:rsid w:val="0040054B"/>
    <w:rsid w:val="00400EF8"/>
    <w:rsid w:val="00401174"/>
    <w:rsid w:val="0040126E"/>
    <w:rsid w:val="0040130E"/>
    <w:rsid w:val="00401A59"/>
    <w:rsid w:val="00401C57"/>
    <w:rsid w:val="00401E27"/>
    <w:rsid w:val="00401E4C"/>
    <w:rsid w:val="00401FEE"/>
    <w:rsid w:val="004020D4"/>
    <w:rsid w:val="004021B6"/>
    <w:rsid w:val="004023A4"/>
    <w:rsid w:val="004023A7"/>
    <w:rsid w:val="004027CA"/>
    <w:rsid w:val="00403C3B"/>
    <w:rsid w:val="004040EB"/>
    <w:rsid w:val="00404230"/>
    <w:rsid w:val="004047C4"/>
    <w:rsid w:val="004050D9"/>
    <w:rsid w:val="0040570B"/>
    <w:rsid w:val="00405C8B"/>
    <w:rsid w:val="00405EDB"/>
    <w:rsid w:val="00405FB1"/>
    <w:rsid w:val="00406247"/>
    <w:rsid w:val="00406460"/>
    <w:rsid w:val="0040670A"/>
    <w:rsid w:val="00406C46"/>
    <w:rsid w:val="004073F0"/>
    <w:rsid w:val="004109EE"/>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16B79"/>
    <w:rsid w:val="00417769"/>
    <w:rsid w:val="00417D4E"/>
    <w:rsid w:val="0042001D"/>
    <w:rsid w:val="00421015"/>
    <w:rsid w:val="0042173E"/>
    <w:rsid w:val="00421AE1"/>
    <w:rsid w:val="00421DCF"/>
    <w:rsid w:val="00422341"/>
    <w:rsid w:val="00422921"/>
    <w:rsid w:val="00422F2D"/>
    <w:rsid w:val="00423641"/>
    <w:rsid w:val="00424389"/>
    <w:rsid w:val="004246DB"/>
    <w:rsid w:val="00424B5C"/>
    <w:rsid w:val="00425A3E"/>
    <w:rsid w:val="00426266"/>
    <w:rsid w:val="00426699"/>
    <w:rsid w:val="00426DD9"/>
    <w:rsid w:val="004276F2"/>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5F8"/>
    <w:rsid w:val="00453BB6"/>
    <w:rsid w:val="00453CAA"/>
    <w:rsid w:val="00453F0F"/>
    <w:rsid w:val="00454582"/>
    <w:rsid w:val="004545D4"/>
    <w:rsid w:val="00454F68"/>
    <w:rsid w:val="0045507E"/>
    <w:rsid w:val="00455113"/>
    <w:rsid w:val="00455A78"/>
    <w:rsid w:val="00456184"/>
    <w:rsid w:val="00456421"/>
    <w:rsid w:val="004567E4"/>
    <w:rsid w:val="004569C2"/>
    <w:rsid w:val="00456D64"/>
    <w:rsid w:val="00456DAB"/>
    <w:rsid w:val="00457799"/>
    <w:rsid w:val="00457830"/>
    <w:rsid w:val="00457954"/>
    <w:rsid w:val="00457ADF"/>
    <w:rsid w:val="00460517"/>
    <w:rsid w:val="0046054F"/>
    <w:rsid w:val="004605FD"/>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9EF"/>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372"/>
    <w:rsid w:val="00471549"/>
    <w:rsid w:val="00471CF9"/>
    <w:rsid w:val="0047247A"/>
    <w:rsid w:val="00472686"/>
    <w:rsid w:val="0047286B"/>
    <w:rsid w:val="004729B6"/>
    <w:rsid w:val="00472E27"/>
    <w:rsid w:val="0047316A"/>
    <w:rsid w:val="00473B64"/>
    <w:rsid w:val="00474220"/>
    <w:rsid w:val="00474304"/>
    <w:rsid w:val="00474DFD"/>
    <w:rsid w:val="00474E75"/>
    <w:rsid w:val="0047501A"/>
    <w:rsid w:val="004752B9"/>
    <w:rsid w:val="004752D3"/>
    <w:rsid w:val="004754E1"/>
    <w:rsid w:val="004755FF"/>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70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5C18"/>
    <w:rsid w:val="00486575"/>
    <w:rsid w:val="004866D0"/>
    <w:rsid w:val="00486C52"/>
    <w:rsid w:val="0048723D"/>
    <w:rsid w:val="00490BED"/>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5F09"/>
    <w:rsid w:val="004A6134"/>
    <w:rsid w:val="004A7092"/>
    <w:rsid w:val="004A732E"/>
    <w:rsid w:val="004A7527"/>
    <w:rsid w:val="004B0609"/>
    <w:rsid w:val="004B1499"/>
    <w:rsid w:val="004B1544"/>
    <w:rsid w:val="004B1D22"/>
    <w:rsid w:val="004B1D6D"/>
    <w:rsid w:val="004B29FE"/>
    <w:rsid w:val="004B3D70"/>
    <w:rsid w:val="004B435F"/>
    <w:rsid w:val="004B45A9"/>
    <w:rsid w:val="004B48CB"/>
    <w:rsid w:val="004B49E6"/>
    <w:rsid w:val="004B4C21"/>
    <w:rsid w:val="004B4D69"/>
    <w:rsid w:val="004B58D7"/>
    <w:rsid w:val="004B5A90"/>
    <w:rsid w:val="004B5BA2"/>
    <w:rsid w:val="004B626F"/>
    <w:rsid w:val="004B6AD4"/>
    <w:rsid w:val="004B6ECA"/>
    <w:rsid w:val="004B6FEC"/>
    <w:rsid w:val="004B7281"/>
    <w:rsid w:val="004B74EE"/>
    <w:rsid w:val="004B7BD3"/>
    <w:rsid w:val="004B7BE9"/>
    <w:rsid w:val="004B7DFF"/>
    <w:rsid w:val="004B7E92"/>
    <w:rsid w:val="004C0160"/>
    <w:rsid w:val="004C01A8"/>
    <w:rsid w:val="004C0693"/>
    <w:rsid w:val="004C096E"/>
    <w:rsid w:val="004C0E09"/>
    <w:rsid w:val="004C1212"/>
    <w:rsid w:val="004C16A2"/>
    <w:rsid w:val="004C1840"/>
    <w:rsid w:val="004C1A39"/>
    <w:rsid w:val="004C1AB2"/>
    <w:rsid w:val="004C24C9"/>
    <w:rsid w:val="004C2A45"/>
    <w:rsid w:val="004C31B6"/>
    <w:rsid w:val="004C39AB"/>
    <w:rsid w:val="004C3DF5"/>
    <w:rsid w:val="004C4570"/>
    <w:rsid w:val="004C4764"/>
    <w:rsid w:val="004C48BF"/>
    <w:rsid w:val="004C4D41"/>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30E0"/>
    <w:rsid w:val="004D3E63"/>
    <w:rsid w:val="004D40B3"/>
    <w:rsid w:val="004D4997"/>
    <w:rsid w:val="004D4E4D"/>
    <w:rsid w:val="004D6F4D"/>
    <w:rsid w:val="004D6F95"/>
    <w:rsid w:val="004D72FE"/>
    <w:rsid w:val="004D7812"/>
    <w:rsid w:val="004D7A37"/>
    <w:rsid w:val="004D7E91"/>
    <w:rsid w:val="004E003A"/>
    <w:rsid w:val="004E0290"/>
    <w:rsid w:val="004E05FE"/>
    <w:rsid w:val="004E0768"/>
    <w:rsid w:val="004E0D8B"/>
    <w:rsid w:val="004E0ED8"/>
    <w:rsid w:val="004E17F7"/>
    <w:rsid w:val="004E1964"/>
    <w:rsid w:val="004E1A31"/>
    <w:rsid w:val="004E2244"/>
    <w:rsid w:val="004E2310"/>
    <w:rsid w:val="004E272B"/>
    <w:rsid w:val="004E2794"/>
    <w:rsid w:val="004E27ED"/>
    <w:rsid w:val="004E2A70"/>
    <w:rsid w:val="004E2D6D"/>
    <w:rsid w:val="004E2DE0"/>
    <w:rsid w:val="004E2E1B"/>
    <w:rsid w:val="004E2F43"/>
    <w:rsid w:val="004E3892"/>
    <w:rsid w:val="004E38FC"/>
    <w:rsid w:val="004E3D24"/>
    <w:rsid w:val="004E4060"/>
    <w:rsid w:val="004E409A"/>
    <w:rsid w:val="004E46EB"/>
    <w:rsid w:val="004E5163"/>
    <w:rsid w:val="004E576D"/>
    <w:rsid w:val="004E5D28"/>
    <w:rsid w:val="004E5E27"/>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5479"/>
    <w:rsid w:val="004F6E5F"/>
    <w:rsid w:val="004F707B"/>
    <w:rsid w:val="004F7528"/>
    <w:rsid w:val="004F7742"/>
    <w:rsid w:val="004F7BCA"/>
    <w:rsid w:val="004F7D89"/>
    <w:rsid w:val="004F7DA2"/>
    <w:rsid w:val="004F7F03"/>
    <w:rsid w:val="005007E0"/>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EF2"/>
    <w:rsid w:val="00507178"/>
    <w:rsid w:val="005071B7"/>
    <w:rsid w:val="005109C7"/>
    <w:rsid w:val="005118D0"/>
    <w:rsid w:val="00511F15"/>
    <w:rsid w:val="00512374"/>
    <w:rsid w:val="0051305E"/>
    <w:rsid w:val="0051318C"/>
    <w:rsid w:val="005137A4"/>
    <w:rsid w:val="005141FD"/>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807"/>
    <w:rsid w:val="00517D14"/>
    <w:rsid w:val="005205A1"/>
    <w:rsid w:val="00520757"/>
    <w:rsid w:val="00520BCF"/>
    <w:rsid w:val="00520C0A"/>
    <w:rsid w:val="00520C50"/>
    <w:rsid w:val="005218B6"/>
    <w:rsid w:val="00521FC7"/>
    <w:rsid w:val="005220AE"/>
    <w:rsid w:val="00522589"/>
    <w:rsid w:val="00522C0C"/>
    <w:rsid w:val="00523250"/>
    <w:rsid w:val="00523393"/>
    <w:rsid w:val="00523423"/>
    <w:rsid w:val="00523F75"/>
    <w:rsid w:val="00523FF7"/>
    <w:rsid w:val="00524338"/>
    <w:rsid w:val="00524545"/>
    <w:rsid w:val="00524D49"/>
    <w:rsid w:val="00525034"/>
    <w:rsid w:val="00525069"/>
    <w:rsid w:val="005255BF"/>
    <w:rsid w:val="005257DE"/>
    <w:rsid w:val="005258A8"/>
    <w:rsid w:val="00526BD7"/>
    <w:rsid w:val="00527200"/>
    <w:rsid w:val="0052746E"/>
    <w:rsid w:val="00527559"/>
    <w:rsid w:val="00527742"/>
    <w:rsid w:val="00527850"/>
    <w:rsid w:val="005278AC"/>
    <w:rsid w:val="00530157"/>
    <w:rsid w:val="00530906"/>
    <w:rsid w:val="00530C40"/>
    <w:rsid w:val="00531EBE"/>
    <w:rsid w:val="00531F7D"/>
    <w:rsid w:val="00531FC5"/>
    <w:rsid w:val="00531FD2"/>
    <w:rsid w:val="005322EC"/>
    <w:rsid w:val="00532CE7"/>
    <w:rsid w:val="00532F8B"/>
    <w:rsid w:val="00533737"/>
    <w:rsid w:val="005339E9"/>
    <w:rsid w:val="00535B79"/>
    <w:rsid w:val="00535D7C"/>
    <w:rsid w:val="00536174"/>
    <w:rsid w:val="0053637C"/>
    <w:rsid w:val="005364AB"/>
    <w:rsid w:val="00536579"/>
    <w:rsid w:val="005366F1"/>
    <w:rsid w:val="00536C1E"/>
    <w:rsid w:val="0053756F"/>
    <w:rsid w:val="0054002C"/>
    <w:rsid w:val="0054091C"/>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6DAC"/>
    <w:rsid w:val="00547091"/>
    <w:rsid w:val="00547989"/>
    <w:rsid w:val="00547C06"/>
    <w:rsid w:val="0055086C"/>
    <w:rsid w:val="005508E9"/>
    <w:rsid w:val="005509B7"/>
    <w:rsid w:val="00551320"/>
    <w:rsid w:val="00551482"/>
    <w:rsid w:val="0055162B"/>
    <w:rsid w:val="005518A4"/>
    <w:rsid w:val="00552768"/>
    <w:rsid w:val="005527BF"/>
    <w:rsid w:val="00552935"/>
    <w:rsid w:val="00553127"/>
    <w:rsid w:val="005537D5"/>
    <w:rsid w:val="005537FD"/>
    <w:rsid w:val="00553843"/>
    <w:rsid w:val="005539DB"/>
    <w:rsid w:val="005542ED"/>
    <w:rsid w:val="00554BE7"/>
    <w:rsid w:val="00554F2F"/>
    <w:rsid w:val="00555E77"/>
    <w:rsid w:val="00556609"/>
    <w:rsid w:val="005568EC"/>
    <w:rsid w:val="00556A63"/>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72"/>
    <w:rsid w:val="005638D4"/>
    <w:rsid w:val="00564236"/>
    <w:rsid w:val="005647C0"/>
    <w:rsid w:val="005656ED"/>
    <w:rsid w:val="00565A17"/>
    <w:rsid w:val="00566544"/>
    <w:rsid w:val="00566608"/>
    <w:rsid w:val="00566887"/>
    <w:rsid w:val="00566C83"/>
    <w:rsid w:val="005675AA"/>
    <w:rsid w:val="00567DFF"/>
    <w:rsid w:val="005700FE"/>
    <w:rsid w:val="005707FC"/>
    <w:rsid w:val="005708E7"/>
    <w:rsid w:val="00570ADF"/>
    <w:rsid w:val="00570E24"/>
    <w:rsid w:val="0057158D"/>
    <w:rsid w:val="0057196F"/>
    <w:rsid w:val="00571CDC"/>
    <w:rsid w:val="00572760"/>
    <w:rsid w:val="00572794"/>
    <w:rsid w:val="00572846"/>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77F6E"/>
    <w:rsid w:val="005800F5"/>
    <w:rsid w:val="00580237"/>
    <w:rsid w:val="005806B1"/>
    <w:rsid w:val="00580A1D"/>
    <w:rsid w:val="00580DC8"/>
    <w:rsid w:val="00580E48"/>
    <w:rsid w:val="00580F0A"/>
    <w:rsid w:val="00580FE6"/>
    <w:rsid w:val="00581246"/>
    <w:rsid w:val="00582187"/>
    <w:rsid w:val="0058274E"/>
    <w:rsid w:val="00582885"/>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C7E"/>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33"/>
    <w:rsid w:val="0059538F"/>
    <w:rsid w:val="00595583"/>
    <w:rsid w:val="0059581E"/>
    <w:rsid w:val="00595887"/>
    <w:rsid w:val="005961F7"/>
    <w:rsid w:val="005968F8"/>
    <w:rsid w:val="00596B9C"/>
    <w:rsid w:val="00596BF6"/>
    <w:rsid w:val="00597360"/>
    <w:rsid w:val="00597728"/>
    <w:rsid w:val="00597F45"/>
    <w:rsid w:val="005A054D"/>
    <w:rsid w:val="005A05C5"/>
    <w:rsid w:val="005A08C2"/>
    <w:rsid w:val="005A0948"/>
    <w:rsid w:val="005A0A46"/>
    <w:rsid w:val="005A10B9"/>
    <w:rsid w:val="005A11EA"/>
    <w:rsid w:val="005A1205"/>
    <w:rsid w:val="005A1254"/>
    <w:rsid w:val="005A134C"/>
    <w:rsid w:val="005A14CC"/>
    <w:rsid w:val="005A170A"/>
    <w:rsid w:val="005A1B0F"/>
    <w:rsid w:val="005A1EEF"/>
    <w:rsid w:val="005A1FF1"/>
    <w:rsid w:val="005A2698"/>
    <w:rsid w:val="005A269F"/>
    <w:rsid w:val="005A27CE"/>
    <w:rsid w:val="005A292F"/>
    <w:rsid w:val="005A2CC6"/>
    <w:rsid w:val="005A2E3E"/>
    <w:rsid w:val="005A2EE6"/>
    <w:rsid w:val="005A305E"/>
    <w:rsid w:val="005A30BB"/>
    <w:rsid w:val="005A312B"/>
    <w:rsid w:val="005A379E"/>
    <w:rsid w:val="005A3887"/>
    <w:rsid w:val="005A3B85"/>
    <w:rsid w:val="005A404C"/>
    <w:rsid w:val="005A44FA"/>
    <w:rsid w:val="005A46B4"/>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DBD"/>
    <w:rsid w:val="005B1222"/>
    <w:rsid w:val="005B2225"/>
    <w:rsid w:val="005B2628"/>
    <w:rsid w:val="005B2799"/>
    <w:rsid w:val="005B2966"/>
    <w:rsid w:val="005B2AEE"/>
    <w:rsid w:val="005B2B77"/>
    <w:rsid w:val="005B2CC2"/>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D76"/>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7F2"/>
    <w:rsid w:val="005D0E4F"/>
    <w:rsid w:val="005D0E5A"/>
    <w:rsid w:val="005D1047"/>
    <w:rsid w:val="005D14FB"/>
    <w:rsid w:val="005D15EC"/>
    <w:rsid w:val="005D1682"/>
    <w:rsid w:val="005D1E32"/>
    <w:rsid w:val="005D206B"/>
    <w:rsid w:val="005D22B7"/>
    <w:rsid w:val="005D2B2F"/>
    <w:rsid w:val="005D2BDE"/>
    <w:rsid w:val="005D3D76"/>
    <w:rsid w:val="005D3F45"/>
    <w:rsid w:val="005D41D2"/>
    <w:rsid w:val="005D4578"/>
    <w:rsid w:val="005D468F"/>
    <w:rsid w:val="005D4C82"/>
    <w:rsid w:val="005D4EFA"/>
    <w:rsid w:val="005D55BA"/>
    <w:rsid w:val="005D5829"/>
    <w:rsid w:val="005D5ADB"/>
    <w:rsid w:val="005D5E30"/>
    <w:rsid w:val="005D648A"/>
    <w:rsid w:val="005D694B"/>
    <w:rsid w:val="005D6BF2"/>
    <w:rsid w:val="005D6D94"/>
    <w:rsid w:val="005D76CD"/>
    <w:rsid w:val="005D7E0D"/>
    <w:rsid w:val="005E057A"/>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53D"/>
    <w:rsid w:val="005F17E5"/>
    <w:rsid w:val="005F1E6A"/>
    <w:rsid w:val="005F27BF"/>
    <w:rsid w:val="005F2DF0"/>
    <w:rsid w:val="005F2E41"/>
    <w:rsid w:val="005F3D57"/>
    <w:rsid w:val="005F4171"/>
    <w:rsid w:val="005F44B9"/>
    <w:rsid w:val="005F46D6"/>
    <w:rsid w:val="005F475B"/>
    <w:rsid w:val="005F48E8"/>
    <w:rsid w:val="005F4DD6"/>
    <w:rsid w:val="005F5009"/>
    <w:rsid w:val="005F50D8"/>
    <w:rsid w:val="005F52D3"/>
    <w:rsid w:val="005F53A1"/>
    <w:rsid w:val="005F5C48"/>
    <w:rsid w:val="005F5F1B"/>
    <w:rsid w:val="005F5F52"/>
    <w:rsid w:val="005F5F73"/>
    <w:rsid w:val="005F6752"/>
    <w:rsid w:val="005F6B77"/>
    <w:rsid w:val="005F6DCA"/>
    <w:rsid w:val="005F7137"/>
    <w:rsid w:val="005F7363"/>
    <w:rsid w:val="005F73F1"/>
    <w:rsid w:val="005F7455"/>
    <w:rsid w:val="005F7487"/>
    <w:rsid w:val="005F7ACC"/>
    <w:rsid w:val="005F7AEB"/>
    <w:rsid w:val="006002C7"/>
    <w:rsid w:val="00600387"/>
    <w:rsid w:val="0060054F"/>
    <w:rsid w:val="00600EC0"/>
    <w:rsid w:val="00600F95"/>
    <w:rsid w:val="00601129"/>
    <w:rsid w:val="00601839"/>
    <w:rsid w:val="00601FB0"/>
    <w:rsid w:val="00602483"/>
    <w:rsid w:val="00602759"/>
    <w:rsid w:val="0060277A"/>
    <w:rsid w:val="0060285E"/>
    <w:rsid w:val="00602B7C"/>
    <w:rsid w:val="00602F4C"/>
    <w:rsid w:val="00603312"/>
    <w:rsid w:val="00603414"/>
    <w:rsid w:val="00603F51"/>
    <w:rsid w:val="0060417F"/>
    <w:rsid w:val="00604955"/>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67"/>
    <w:rsid w:val="006072C6"/>
    <w:rsid w:val="006073BB"/>
    <w:rsid w:val="006074EA"/>
    <w:rsid w:val="00607517"/>
    <w:rsid w:val="006078D1"/>
    <w:rsid w:val="00607A2E"/>
    <w:rsid w:val="006101D5"/>
    <w:rsid w:val="006109A4"/>
    <w:rsid w:val="00611306"/>
    <w:rsid w:val="00611823"/>
    <w:rsid w:val="00611826"/>
    <w:rsid w:val="0061197F"/>
    <w:rsid w:val="00611BC7"/>
    <w:rsid w:val="00611D64"/>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E5D"/>
    <w:rsid w:val="00616F2E"/>
    <w:rsid w:val="0061794D"/>
    <w:rsid w:val="00620161"/>
    <w:rsid w:val="006202AC"/>
    <w:rsid w:val="006205CA"/>
    <w:rsid w:val="00620C22"/>
    <w:rsid w:val="00620CFC"/>
    <w:rsid w:val="006212CA"/>
    <w:rsid w:val="006214F4"/>
    <w:rsid w:val="00621DD2"/>
    <w:rsid w:val="00621F53"/>
    <w:rsid w:val="00622210"/>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274E1"/>
    <w:rsid w:val="00630135"/>
    <w:rsid w:val="0063034F"/>
    <w:rsid w:val="006304BC"/>
    <w:rsid w:val="006305D5"/>
    <w:rsid w:val="00630681"/>
    <w:rsid w:val="006307AB"/>
    <w:rsid w:val="00630924"/>
    <w:rsid w:val="00630DCE"/>
    <w:rsid w:val="00630E7B"/>
    <w:rsid w:val="00630F5D"/>
    <w:rsid w:val="00630FD4"/>
    <w:rsid w:val="0063120A"/>
    <w:rsid w:val="00631447"/>
    <w:rsid w:val="0063150B"/>
    <w:rsid w:val="00631585"/>
    <w:rsid w:val="00631C71"/>
    <w:rsid w:val="00631CB4"/>
    <w:rsid w:val="006321B0"/>
    <w:rsid w:val="0063264B"/>
    <w:rsid w:val="006327D5"/>
    <w:rsid w:val="00632D0F"/>
    <w:rsid w:val="006335BB"/>
    <w:rsid w:val="00634113"/>
    <w:rsid w:val="006341FC"/>
    <w:rsid w:val="00634ACF"/>
    <w:rsid w:val="00634AD6"/>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F3"/>
    <w:rsid w:val="00642E78"/>
    <w:rsid w:val="00643386"/>
    <w:rsid w:val="00643660"/>
    <w:rsid w:val="00644703"/>
    <w:rsid w:val="00644EAE"/>
    <w:rsid w:val="00644FD9"/>
    <w:rsid w:val="0064524A"/>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3DD"/>
    <w:rsid w:val="006638AD"/>
    <w:rsid w:val="006639B7"/>
    <w:rsid w:val="00663ADA"/>
    <w:rsid w:val="00664C9B"/>
    <w:rsid w:val="00665E49"/>
    <w:rsid w:val="00665F6F"/>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609"/>
    <w:rsid w:val="006746A4"/>
    <w:rsid w:val="00675558"/>
    <w:rsid w:val="00675611"/>
    <w:rsid w:val="00675972"/>
    <w:rsid w:val="00675A60"/>
    <w:rsid w:val="006766B1"/>
    <w:rsid w:val="0067697E"/>
    <w:rsid w:val="00676FFD"/>
    <w:rsid w:val="00677443"/>
    <w:rsid w:val="0067753B"/>
    <w:rsid w:val="0067769A"/>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209"/>
    <w:rsid w:val="006903DF"/>
    <w:rsid w:val="0069067B"/>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797"/>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4DF"/>
    <w:rsid w:val="006A3E2B"/>
    <w:rsid w:val="006A3E2E"/>
    <w:rsid w:val="006A40CA"/>
    <w:rsid w:val="006A4138"/>
    <w:rsid w:val="006A41F7"/>
    <w:rsid w:val="006A42B0"/>
    <w:rsid w:val="006A44DD"/>
    <w:rsid w:val="006A5492"/>
    <w:rsid w:val="006A5A18"/>
    <w:rsid w:val="006A5C44"/>
    <w:rsid w:val="006A6E17"/>
    <w:rsid w:val="006A6F4A"/>
    <w:rsid w:val="006A7DB5"/>
    <w:rsid w:val="006B08E5"/>
    <w:rsid w:val="006B0C3C"/>
    <w:rsid w:val="006B11DC"/>
    <w:rsid w:val="006B120D"/>
    <w:rsid w:val="006B14F6"/>
    <w:rsid w:val="006B17E7"/>
    <w:rsid w:val="006B19E8"/>
    <w:rsid w:val="006B1A8A"/>
    <w:rsid w:val="006B1FD5"/>
    <w:rsid w:val="006B2320"/>
    <w:rsid w:val="006B2983"/>
    <w:rsid w:val="006B2CAF"/>
    <w:rsid w:val="006B3BCA"/>
    <w:rsid w:val="006B3DCA"/>
    <w:rsid w:val="006B555A"/>
    <w:rsid w:val="006B5DA0"/>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517"/>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7E2"/>
    <w:rsid w:val="006D289B"/>
    <w:rsid w:val="006D2E7C"/>
    <w:rsid w:val="006D2EF0"/>
    <w:rsid w:val="006D36F4"/>
    <w:rsid w:val="006D38EC"/>
    <w:rsid w:val="006D3BE1"/>
    <w:rsid w:val="006D3C22"/>
    <w:rsid w:val="006D43D2"/>
    <w:rsid w:val="006D48FC"/>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6D3"/>
    <w:rsid w:val="006E2D36"/>
    <w:rsid w:val="006E2D89"/>
    <w:rsid w:val="006E30A6"/>
    <w:rsid w:val="006E398D"/>
    <w:rsid w:val="006E3B1B"/>
    <w:rsid w:val="006E45F3"/>
    <w:rsid w:val="006E4A2F"/>
    <w:rsid w:val="006E4AB2"/>
    <w:rsid w:val="006E4B60"/>
    <w:rsid w:val="006E4BD4"/>
    <w:rsid w:val="006E4D58"/>
    <w:rsid w:val="006E4EBD"/>
    <w:rsid w:val="006E4ED4"/>
    <w:rsid w:val="006E4FEB"/>
    <w:rsid w:val="006E5873"/>
    <w:rsid w:val="006E5A15"/>
    <w:rsid w:val="006E5E19"/>
    <w:rsid w:val="006E61C3"/>
    <w:rsid w:val="006E61DD"/>
    <w:rsid w:val="006E6362"/>
    <w:rsid w:val="006E700A"/>
    <w:rsid w:val="006E7112"/>
    <w:rsid w:val="006E77FD"/>
    <w:rsid w:val="006E799D"/>
    <w:rsid w:val="006E7E1F"/>
    <w:rsid w:val="006E7FC8"/>
    <w:rsid w:val="006F008F"/>
    <w:rsid w:val="006F0184"/>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6AA"/>
    <w:rsid w:val="006F6850"/>
    <w:rsid w:val="006F6EE1"/>
    <w:rsid w:val="006F707E"/>
    <w:rsid w:val="006F737F"/>
    <w:rsid w:val="006F76B3"/>
    <w:rsid w:val="006F799B"/>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226"/>
    <w:rsid w:val="007077D3"/>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55EC"/>
    <w:rsid w:val="00716462"/>
    <w:rsid w:val="00717149"/>
    <w:rsid w:val="007178BA"/>
    <w:rsid w:val="00717937"/>
    <w:rsid w:val="00717A9D"/>
    <w:rsid w:val="00720402"/>
    <w:rsid w:val="00720D53"/>
    <w:rsid w:val="00721084"/>
    <w:rsid w:val="00721262"/>
    <w:rsid w:val="00721D9B"/>
    <w:rsid w:val="00722121"/>
    <w:rsid w:val="00722317"/>
    <w:rsid w:val="007224B9"/>
    <w:rsid w:val="00722746"/>
    <w:rsid w:val="00722BBD"/>
    <w:rsid w:val="00722F94"/>
    <w:rsid w:val="00723399"/>
    <w:rsid w:val="00723AA7"/>
    <w:rsid w:val="00723C23"/>
    <w:rsid w:val="0072432E"/>
    <w:rsid w:val="00724AAA"/>
    <w:rsid w:val="00724B9C"/>
    <w:rsid w:val="00724D7C"/>
    <w:rsid w:val="00725DFD"/>
    <w:rsid w:val="00725DFE"/>
    <w:rsid w:val="00725EA9"/>
    <w:rsid w:val="00726036"/>
    <w:rsid w:val="00726241"/>
    <w:rsid w:val="00726279"/>
    <w:rsid w:val="00726A9B"/>
    <w:rsid w:val="00727530"/>
    <w:rsid w:val="007275D3"/>
    <w:rsid w:val="00727B6B"/>
    <w:rsid w:val="00727FA0"/>
    <w:rsid w:val="0073004E"/>
    <w:rsid w:val="007306F7"/>
    <w:rsid w:val="00730D01"/>
    <w:rsid w:val="00731E7C"/>
    <w:rsid w:val="00731F7B"/>
    <w:rsid w:val="00732253"/>
    <w:rsid w:val="00732625"/>
    <w:rsid w:val="007329EF"/>
    <w:rsid w:val="0073327A"/>
    <w:rsid w:val="00734EBE"/>
    <w:rsid w:val="007350CF"/>
    <w:rsid w:val="00735FC7"/>
    <w:rsid w:val="00736B99"/>
    <w:rsid w:val="00736DD8"/>
    <w:rsid w:val="007375D3"/>
    <w:rsid w:val="00737A65"/>
    <w:rsid w:val="00737B9D"/>
    <w:rsid w:val="0074076A"/>
    <w:rsid w:val="0074076B"/>
    <w:rsid w:val="00740DC5"/>
    <w:rsid w:val="00741272"/>
    <w:rsid w:val="0074157B"/>
    <w:rsid w:val="00741AF4"/>
    <w:rsid w:val="00741DCC"/>
    <w:rsid w:val="0074203A"/>
    <w:rsid w:val="007422B3"/>
    <w:rsid w:val="007427B5"/>
    <w:rsid w:val="007427F0"/>
    <w:rsid w:val="00742865"/>
    <w:rsid w:val="0074296C"/>
    <w:rsid w:val="00742C83"/>
    <w:rsid w:val="0074360F"/>
    <w:rsid w:val="00743B2E"/>
    <w:rsid w:val="0074412C"/>
    <w:rsid w:val="00744308"/>
    <w:rsid w:val="00744729"/>
    <w:rsid w:val="00744A64"/>
    <w:rsid w:val="00744B75"/>
    <w:rsid w:val="00744D47"/>
    <w:rsid w:val="00744EA0"/>
    <w:rsid w:val="00744F0C"/>
    <w:rsid w:val="00746003"/>
    <w:rsid w:val="007460D5"/>
    <w:rsid w:val="0074638D"/>
    <w:rsid w:val="00746484"/>
    <w:rsid w:val="00746BF7"/>
    <w:rsid w:val="0074704F"/>
    <w:rsid w:val="0074751D"/>
    <w:rsid w:val="007475CF"/>
    <w:rsid w:val="00747DBE"/>
    <w:rsid w:val="00747F48"/>
    <w:rsid w:val="00747F4C"/>
    <w:rsid w:val="00750240"/>
    <w:rsid w:val="00750564"/>
    <w:rsid w:val="0075057C"/>
    <w:rsid w:val="00750A33"/>
    <w:rsid w:val="00750C05"/>
    <w:rsid w:val="00750FB3"/>
    <w:rsid w:val="00751091"/>
    <w:rsid w:val="007511F5"/>
    <w:rsid w:val="00751933"/>
    <w:rsid w:val="00751B83"/>
    <w:rsid w:val="007523C0"/>
    <w:rsid w:val="007525E1"/>
    <w:rsid w:val="007531F1"/>
    <w:rsid w:val="0075328F"/>
    <w:rsid w:val="00754359"/>
    <w:rsid w:val="00754411"/>
    <w:rsid w:val="00754BD9"/>
    <w:rsid w:val="00754E7A"/>
    <w:rsid w:val="00755216"/>
    <w:rsid w:val="0075540C"/>
    <w:rsid w:val="00755DB1"/>
    <w:rsid w:val="0075686B"/>
    <w:rsid w:val="007569D4"/>
    <w:rsid w:val="00756D97"/>
    <w:rsid w:val="007574FC"/>
    <w:rsid w:val="00757580"/>
    <w:rsid w:val="00757612"/>
    <w:rsid w:val="00757BC5"/>
    <w:rsid w:val="00760062"/>
    <w:rsid w:val="0076040D"/>
    <w:rsid w:val="007605FA"/>
    <w:rsid w:val="00760975"/>
    <w:rsid w:val="00760EF2"/>
    <w:rsid w:val="00761160"/>
    <w:rsid w:val="007617F1"/>
    <w:rsid w:val="00761F45"/>
    <w:rsid w:val="00761FDA"/>
    <w:rsid w:val="007621FF"/>
    <w:rsid w:val="007622DE"/>
    <w:rsid w:val="0076234F"/>
    <w:rsid w:val="00763249"/>
    <w:rsid w:val="0076346E"/>
    <w:rsid w:val="007634E3"/>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67ED9"/>
    <w:rsid w:val="00770472"/>
    <w:rsid w:val="00770697"/>
    <w:rsid w:val="00770997"/>
    <w:rsid w:val="007711E3"/>
    <w:rsid w:val="007712FA"/>
    <w:rsid w:val="0077148D"/>
    <w:rsid w:val="0077175C"/>
    <w:rsid w:val="00771870"/>
    <w:rsid w:val="00771BF9"/>
    <w:rsid w:val="00772F8A"/>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92"/>
    <w:rsid w:val="007803BD"/>
    <w:rsid w:val="007811DC"/>
    <w:rsid w:val="007812F4"/>
    <w:rsid w:val="007819AA"/>
    <w:rsid w:val="00781B50"/>
    <w:rsid w:val="007820FA"/>
    <w:rsid w:val="0078285F"/>
    <w:rsid w:val="00783207"/>
    <w:rsid w:val="007832D1"/>
    <w:rsid w:val="00783E1D"/>
    <w:rsid w:val="00784085"/>
    <w:rsid w:val="0078483B"/>
    <w:rsid w:val="007849CF"/>
    <w:rsid w:val="00784B61"/>
    <w:rsid w:val="00784EED"/>
    <w:rsid w:val="00785329"/>
    <w:rsid w:val="00785900"/>
    <w:rsid w:val="00786135"/>
    <w:rsid w:val="00786958"/>
    <w:rsid w:val="00786BE4"/>
    <w:rsid w:val="00786E71"/>
    <w:rsid w:val="00786F2B"/>
    <w:rsid w:val="00790183"/>
    <w:rsid w:val="007904C5"/>
    <w:rsid w:val="007904EA"/>
    <w:rsid w:val="0079162F"/>
    <w:rsid w:val="00791F4F"/>
    <w:rsid w:val="00792102"/>
    <w:rsid w:val="00792153"/>
    <w:rsid w:val="00792DF8"/>
    <w:rsid w:val="0079300C"/>
    <w:rsid w:val="007934E7"/>
    <w:rsid w:val="00793754"/>
    <w:rsid w:val="00793756"/>
    <w:rsid w:val="0079394C"/>
    <w:rsid w:val="00793FC9"/>
    <w:rsid w:val="00794790"/>
    <w:rsid w:val="00794924"/>
    <w:rsid w:val="00794C70"/>
    <w:rsid w:val="00795828"/>
    <w:rsid w:val="00795A06"/>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C0F"/>
    <w:rsid w:val="007A2F1E"/>
    <w:rsid w:val="007A3424"/>
    <w:rsid w:val="007A35EF"/>
    <w:rsid w:val="007A43A2"/>
    <w:rsid w:val="007A46BD"/>
    <w:rsid w:val="007A4D04"/>
    <w:rsid w:val="007A5CCF"/>
    <w:rsid w:val="007A63DE"/>
    <w:rsid w:val="007A6E79"/>
    <w:rsid w:val="007A7A96"/>
    <w:rsid w:val="007A7B01"/>
    <w:rsid w:val="007A7BBA"/>
    <w:rsid w:val="007B00AE"/>
    <w:rsid w:val="007B03AF"/>
    <w:rsid w:val="007B0D0C"/>
    <w:rsid w:val="007B12EC"/>
    <w:rsid w:val="007B1543"/>
    <w:rsid w:val="007B16DD"/>
    <w:rsid w:val="007B197D"/>
    <w:rsid w:val="007B1AC0"/>
    <w:rsid w:val="007B1ECE"/>
    <w:rsid w:val="007B270A"/>
    <w:rsid w:val="007B2C5C"/>
    <w:rsid w:val="007B2D3B"/>
    <w:rsid w:val="007B2DDA"/>
    <w:rsid w:val="007B2E1F"/>
    <w:rsid w:val="007B3B4E"/>
    <w:rsid w:val="007B3DBA"/>
    <w:rsid w:val="007B427D"/>
    <w:rsid w:val="007B492B"/>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E13"/>
    <w:rsid w:val="007C3598"/>
    <w:rsid w:val="007C3E3E"/>
    <w:rsid w:val="007C3FA8"/>
    <w:rsid w:val="007C3FCA"/>
    <w:rsid w:val="007C4626"/>
    <w:rsid w:val="007C5A1E"/>
    <w:rsid w:val="007C6505"/>
    <w:rsid w:val="007C68DA"/>
    <w:rsid w:val="007C6A19"/>
    <w:rsid w:val="007C6A6F"/>
    <w:rsid w:val="007C6DCC"/>
    <w:rsid w:val="007C6F84"/>
    <w:rsid w:val="007C7262"/>
    <w:rsid w:val="007D10D8"/>
    <w:rsid w:val="007D1369"/>
    <w:rsid w:val="007D164C"/>
    <w:rsid w:val="007D1848"/>
    <w:rsid w:val="007D1C8E"/>
    <w:rsid w:val="007D229A"/>
    <w:rsid w:val="007D28C6"/>
    <w:rsid w:val="007D2910"/>
    <w:rsid w:val="007D2E46"/>
    <w:rsid w:val="007D2F44"/>
    <w:rsid w:val="007D2F4D"/>
    <w:rsid w:val="007D3166"/>
    <w:rsid w:val="007D4178"/>
    <w:rsid w:val="007D4D33"/>
    <w:rsid w:val="007D52C3"/>
    <w:rsid w:val="007D5323"/>
    <w:rsid w:val="007D534D"/>
    <w:rsid w:val="007D5AB9"/>
    <w:rsid w:val="007D5C25"/>
    <w:rsid w:val="007D6663"/>
    <w:rsid w:val="007D7175"/>
    <w:rsid w:val="007D71CC"/>
    <w:rsid w:val="007D7EA3"/>
    <w:rsid w:val="007E007B"/>
    <w:rsid w:val="007E0102"/>
    <w:rsid w:val="007E0190"/>
    <w:rsid w:val="007E12A1"/>
    <w:rsid w:val="007E1369"/>
    <w:rsid w:val="007E1A1B"/>
    <w:rsid w:val="007E1A88"/>
    <w:rsid w:val="007E1C71"/>
    <w:rsid w:val="007E26BE"/>
    <w:rsid w:val="007E2797"/>
    <w:rsid w:val="007E2A43"/>
    <w:rsid w:val="007E2C43"/>
    <w:rsid w:val="007E2D99"/>
    <w:rsid w:val="007E2E54"/>
    <w:rsid w:val="007E40E1"/>
    <w:rsid w:val="007E43D8"/>
    <w:rsid w:val="007E4C88"/>
    <w:rsid w:val="007E51B6"/>
    <w:rsid w:val="007E585E"/>
    <w:rsid w:val="007E5B4C"/>
    <w:rsid w:val="007E6472"/>
    <w:rsid w:val="007E69AD"/>
    <w:rsid w:val="007E7DDF"/>
    <w:rsid w:val="007F0336"/>
    <w:rsid w:val="007F040E"/>
    <w:rsid w:val="007F08F0"/>
    <w:rsid w:val="007F0BE2"/>
    <w:rsid w:val="007F11C8"/>
    <w:rsid w:val="007F125C"/>
    <w:rsid w:val="007F1CFB"/>
    <w:rsid w:val="007F220B"/>
    <w:rsid w:val="007F2425"/>
    <w:rsid w:val="007F27DD"/>
    <w:rsid w:val="007F28B8"/>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58E5"/>
    <w:rsid w:val="0080615C"/>
    <w:rsid w:val="00806AAF"/>
    <w:rsid w:val="00806E7C"/>
    <w:rsid w:val="008070AC"/>
    <w:rsid w:val="0080746A"/>
    <w:rsid w:val="008074DC"/>
    <w:rsid w:val="00807A52"/>
    <w:rsid w:val="00810094"/>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5B7A"/>
    <w:rsid w:val="00816751"/>
    <w:rsid w:val="00816787"/>
    <w:rsid w:val="00816B18"/>
    <w:rsid w:val="008172BE"/>
    <w:rsid w:val="008173E2"/>
    <w:rsid w:val="00817A63"/>
    <w:rsid w:val="00817B71"/>
    <w:rsid w:val="00820244"/>
    <w:rsid w:val="00820CE0"/>
    <w:rsid w:val="00820F97"/>
    <w:rsid w:val="0082133B"/>
    <w:rsid w:val="008214D8"/>
    <w:rsid w:val="0082180B"/>
    <w:rsid w:val="00821886"/>
    <w:rsid w:val="008218F7"/>
    <w:rsid w:val="008221B3"/>
    <w:rsid w:val="0082248E"/>
    <w:rsid w:val="00822764"/>
    <w:rsid w:val="00822F2D"/>
    <w:rsid w:val="00822FC4"/>
    <w:rsid w:val="00823149"/>
    <w:rsid w:val="00823821"/>
    <w:rsid w:val="00823D2A"/>
    <w:rsid w:val="00824FDF"/>
    <w:rsid w:val="00825125"/>
    <w:rsid w:val="0082527E"/>
    <w:rsid w:val="0082573D"/>
    <w:rsid w:val="008257CC"/>
    <w:rsid w:val="00825930"/>
    <w:rsid w:val="00825A83"/>
    <w:rsid w:val="00826057"/>
    <w:rsid w:val="008262CD"/>
    <w:rsid w:val="00826425"/>
    <w:rsid w:val="00826964"/>
    <w:rsid w:val="00827468"/>
    <w:rsid w:val="008274BF"/>
    <w:rsid w:val="00827D5D"/>
    <w:rsid w:val="00830811"/>
    <w:rsid w:val="0083086D"/>
    <w:rsid w:val="00830DC3"/>
    <w:rsid w:val="00831376"/>
    <w:rsid w:val="008314D5"/>
    <w:rsid w:val="00831555"/>
    <w:rsid w:val="00831F52"/>
    <w:rsid w:val="00832154"/>
    <w:rsid w:val="008322E0"/>
    <w:rsid w:val="00832F5C"/>
    <w:rsid w:val="008336E4"/>
    <w:rsid w:val="008338C1"/>
    <w:rsid w:val="00833E07"/>
    <w:rsid w:val="0083503D"/>
    <w:rsid w:val="008351CF"/>
    <w:rsid w:val="008357EE"/>
    <w:rsid w:val="008359E0"/>
    <w:rsid w:val="00836B57"/>
    <w:rsid w:val="0083721B"/>
    <w:rsid w:val="008376F6"/>
    <w:rsid w:val="00837D5B"/>
    <w:rsid w:val="00840122"/>
    <w:rsid w:val="00840607"/>
    <w:rsid w:val="00840E65"/>
    <w:rsid w:val="00841525"/>
    <w:rsid w:val="00841CD2"/>
    <w:rsid w:val="00841F14"/>
    <w:rsid w:val="00842040"/>
    <w:rsid w:val="008423BC"/>
    <w:rsid w:val="00842B77"/>
    <w:rsid w:val="0084309F"/>
    <w:rsid w:val="008435BD"/>
    <w:rsid w:val="008436C0"/>
    <w:rsid w:val="00843BA4"/>
    <w:rsid w:val="00843EF3"/>
    <w:rsid w:val="0084417F"/>
    <w:rsid w:val="00844491"/>
    <w:rsid w:val="008444FC"/>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1006"/>
    <w:rsid w:val="00861477"/>
    <w:rsid w:val="008619BF"/>
    <w:rsid w:val="0086219A"/>
    <w:rsid w:val="008621E9"/>
    <w:rsid w:val="0086275E"/>
    <w:rsid w:val="0086346F"/>
    <w:rsid w:val="00863954"/>
    <w:rsid w:val="00863B17"/>
    <w:rsid w:val="008641E7"/>
    <w:rsid w:val="00864440"/>
    <w:rsid w:val="008645B7"/>
    <w:rsid w:val="00864917"/>
    <w:rsid w:val="00864D76"/>
    <w:rsid w:val="008650FC"/>
    <w:rsid w:val="008653B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C4A"/>
    <w:rsid w:val="00874DD9"/>
    <w:rsid w:val="00875198"/>
    <w:rsid w:val="008756A4"/>
    <w:rsid w:val="00875F73"/>
    <w:rsid w:val="008762B1"/>
    <w:rsid w:val="008772D0"/>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C3D"/>
    <w:rsid w:val="00892365"/>
    <w:rsid w:val="00892872"/>
    <w:rsid w:val="008929F8"/>
    <w:rsid w:val="00892B69"/>
    <w:rsid w:val="00892BE5"/>
    <w:rsid w:val="00893389"/>
    <w:rsid w:val="008937CE"/>
    <w:rsid w:val="0089387C"/>
    <w:rsid w:val="00893940"/>
    <w:rsid w:val="00893BED"/>
    <w:rsid w:val="00893CAB"/>
    <w:rsid w:val="00894234"/>
    <w:rsid w:val="0089444E"/>
    <w:rsid w:val="008949DF"/>
    <w:rsid w:val="00894FFA"/>
    <w:rsid w:val="00895138"/>
    <w:rsid w:val="008951DB"/>
    <w:rsid w:val="00895787"/>
    <w:rsid w:val="00895A8F"/>
    <w:rsid w:val="00895C31"/>
    <w:rsid w:val="00896C81"/>
    <w:rsid w:val="00896D83"/>
    <w:rsid w:val="00896F01"/>
    <w:rsid w:val="00897323"/>
    <w:rsid w:val="00897615"/>
    <w:rsid w:val="008A011E"/>
    <w:rsid w:val="008A0AB2"/>
    <w:rsid w:val="008A0CFC"/>
    <w:rsid w:val="008A12B9"/>
    <w:rsid w:val="008A12FE"/>
    <w:rsid w:val="008A1698"/>
    <w:rsid w:val="008A1718"/>
    <w:rsid w:val="008A28B6"/>
    <w:rsid w:val="008A2BB1"/>
    <w:rsid w:val="008A2D41"/>
    <w:rsid w:val="008A3466"/>
    <w:rsid w:val="008A389F"/>
    <w:rsid w:val="008A3D02"/>
    <w:rsid w:val="008A4AA2"/>
    <w:rsid w:val="008A4E6D"/>
    <w:rsid w:val="008A54CA"/>
    <w:rsid w:val="008A5940"/>
    <w:rsid w:val="008A6040"/>
    <w:rsid w:val="008A60AF"/>
    <w:rsid w:val="008A6863"/>
    <w:rsid w:val="008A73B2"/>
    <w:rsid w:val="008A766D"/>
    <w:rsid w:val="008A7B7D"/>
    <w:rsid w:val="008B043F"/>
    <w:rsid w:val="008B0808"/>
    <w:rsid w:val="008B0AEC"/>
    <w:rsid w:val="008B0CC6"/>
    <w:rsid w:val="008B1E53"/>
    <w:rsid w:val="008B1E5B"/>
    <w:rsid w:val="008B283D"/>
    <w:rsid w:val="008B2D4B"/>
    <w:rsid w:val="008B389D"/>
    <w:rsid w:val="008B3B8E"/>
    <w:rsid w:val="008B3C5C"/>
    <w:rsid w:val="008B444F"/>
    <w:rsid w:val="008B5098"/>
    <w:rsid w:val="008B5299"/>
    <w:rsid w:val="008B53A8"/>
    <w:rsid w:val="008B54FD"/>
    <w:rsid w:val="008B5A5F"/>
    <w:rsid w:val="008B5AB0"/>
    <w:rsid w:val="008B5B02"/>
    <w:rsid w:val="008B6054"/>
    <w:rsid w:val="008B61E6"/>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8CD"/>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5D"/>
    <w:rsid w:val="008D65CC"/>
    <w:rsid w:val="008D6D53"/>
    <w:rsid w:val="008D6D7B"/>
    <w:rsid w:val="008D7238"/>
    <w:rsid w:val="008D7757"/>
    <w:rsid w:val="008D7EB7"/>
    <w:rsid w:val="008E0079"/>
    <w:rsid w:val="008E07F1"/>
    <w:rsid w:val="008E0E79"/>
    <w:rsid w:val="008E0EB8"/>
    <w:rsid w:val="008E10A6"/>
    <w:rsid w:val="008E1271"/>
    <w:rsid w:val="008E2251"/>
    <w:rsid w:val="008E24B3"/>
    <w:rsid w:val="008E24CA"/>
    <w:rsid w:val="008E2943"/>
    <w:rsid w:val="008E2F6E"/>
    <w:rsid w:val="008E3352"/>
    <w:rsid w:val="008E3666"/>
    <w:rsid w:val="008E38AD"/>
    <w:rsid w:val="008E3A48"/>
    <w:rsid w:val="008E3B88"/>
    <w:rsid w:val="008E3DFF"/>
    <w:rsid w:val="008E3EEC"/>
    <w:rsid w:val="008E3FD5"/>
    <w:rsid w:val="008E4416"/>
    <w:rsid w:val="008E494B"/>
    <w:rsid w:val="008E5304"/>
    <w:rsid w:val="008E53D4"/>
    <w:rsid w:val="008E53D8"/>
    <w:rsid w:val="008E5BF2"/>
    <w:rsid w:val="008E5C81"/>
    <w:rsid w:val="008E65F2"/>
    <w:rsid w:val="008E6B1A"/>
    <w:rsid w:val="008E6E47"/>
    <w:rsid w:val="008E711A"/>
    <w:rsid w:val="008E77EF"/>
    <w:rsid w:val="008E7847"/>
    <w:rsid w:val="008E7B2D"/>
    <w:rsid w:val="008E7E7F"/>
    <w:rsid w:val="008F00FB"/>
    <w:rsid w:val="008F07D5"/>
    <w:rsid w:val="008F0A38"/>
    <w:rsid w:val="008F0AEB"/>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1C6"/>
    <w:rsid w:val="008F5840"/>
    <w:rsid w:val="008F5E46"/>
    <w:rsid w:val="008F5EEF"/>
    <w:rsid w:val="008F637D"/>
    <w:rsid w:val="008F66FE"/>
    <w:rsid w:val="008F67D9"/>
    <w:rsid w:val="008F6C67"/>
    <w:rsid w:val="008F72CC"/>
    <w:rsid w:val="008F72CD"/>
    <w:rsid w:val="008F73B2"/>
    <w:rsid w:val="008F7502"/>
    <w:rsid w:val="009003CC"/>
    <w:rsid w:val="00900509"/>
    <w:rsid w:val="00900FC8"/>
    <w:rsid w:val="009025DB"/>
    <w:rsid w:val="00903802"/>
    <w:rsid w:val="00904736"/>
    <w:rsid w:val="009047C6"/>
    <w:rsid w:val="00904A88"/>
    <w:rsid w:val="00904CD1"/>
    <w:rsid w:val="009056EF"/>
    <w:rsid w:val="00905C3D"/>
    <w:rsid w:val="00905D02"/>
    <w:rsid w:val="009064AA"/>
    <w:rsid w:val="00906631"/>
    <w:rsid w:val="0090696D"/>
    <w:rsid w:val="00906CD6"/>
    <w:rsid w:val="00906E4D"/>
    <w:rsid w:val="00906F31"/>
    <w:rsid w:val="009078B3"/>
    <w:rsid w:val="00907A77"/>
    <w:rsid w:val="00907AE0"/>
    <w:rsid w:val="00907E00"/>
    <w:rsid w:val="009105B3"/>
    <w:rsid w:val="0091088D"/>
    <w:rsid w:val="00910959"/>
    <w:rsid w:val="00910B00"/>
    <w:rsid w:val="00910FC9"/>
    <w:rsid w:val="00911B55"/>
    <w:rsid w:val="00912312"/>
    <w:rsid w:val="009123BC"/>
    <w:rsid w:val="0091291A"/>
    <w:rsid w:val="00912BE9"/>
    <w:rsid w:val="00913612"/>
    <w:rsid w:val="0091366A"/>
    <w:rsid w:val="00913824"/>
    <w:rsid w:val="00913CCB"/>
    <w:rsid w:val="009140FE"/>
    <w:rsid w:val="00914F1A"/>
    <w:rsid w:val="0091515B"/>
    <w:rsid w:val="00915289"/>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5F7"/>
    <w:rsid w:val="00925BA8"/>
    <w:rsid w:val="00925F65"/>
    <w:rsid w:val="0092661C"/>
    <w:rsid w:val="00926DA7"/>
    <w:rsid w:val="00927138"/>
    <w:rsid w:val="00927320"/>
    <w:rsid w:val="00927498"/>
    <w:rsid w:val="00927DFB"/>
    <w:rsid w:val="00927F8B"/>
    <w:rsid w:val="00930005"/>
    <w:rsid w:val="00930667"/>
    <w:rsid w:val="0093094D"/>
    <w:rsid w:val="00930B75"/>
    <w:rsid w:val="00931610"/>
    <w:rsid w:val="00931B83"/>
    <w:rsid w:val="00932293"/>
    <w:rsid w:val="009322EC"/>
    <w:rsid w:val="009324AE"/>
    <w:rsid w:val="009328C7"/>
    <w:rsid w:val="00933265"/>
    <w:rsid w:val="009336EC"/>
    <w:rsid w:val="009337AD"/>
    <w:rsid w:val="00933F56"/>
    <w:rsid w:val="00934423"/>
    <w:rsid w:val="00934C13"/>
    <w:rsid w:val="00934E48"/>
    <w:rsid w:val="00935228"/>
    <w:rsid w:val="009355A2"/>
    <w:rsid w:val="00935F9E"/>
    <w:rsid w:val="00936149"/>
    <w:rsid w:val="00936CF2"/>
    <w:rsid w:val="00936D98"/>
    <w:rsid w:val="009405AA"/>
    <w:rsid w:val="00940948"/>
    <w:rsid w:val="00941F3A"/>
    <w:rsid w:val="009425E0"/>
    <w:rsid w:val="009426A5"/>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996"/>
    <w:rsid w:val="00951ADB"/>
    <w:rsid w:val="00952174"/>
    <w:rsid w:val="00952ABE"/>
    <w:rsid w:val="00952DE5"/>
    <w:rsid w:val="0095380C"/>
    <w:rsid w:val="00953AFD"/>
    <w:rsid w:val="00953B0A"/>
    <w:rsid w:val="009540EE"/>
    <w:rsid w:val="00954353"/>
    <w:rsid w:val="00955C0A"/>
    <w:rsid w:val="00955C4F"/>
    <w:rsid w:val="009567C1"/>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7376"/>
    <w:rsid w:val="00967951"/>
    <w:rsid w:val="00967A55"/>
    <w:rsid w:val="009709F8"/>
    <w:rsid w:val="0097115C"/>
    <w:rsid w:val="0097197C"/>
    <w:rsid w:val="00971AE7"/>
    <w:rsid w:val="009721C3"/>
    <w:rsid w:val="0097220F"/>
    <w:rsid w:val="00972929"/>
    <w:rsid w:val="00972A48"/>
    <w:rsid w:val="00972F91"/>
    <w:rsid w:val="00973827"/>
    <w:rsid w:val="009742D3"/>
    <w:rsid w:val="00974AA9"/>
    <w:rsid w:val="00974FD0"/>
    <w:rsid w:val="00975793"/>
    <w:rsid w:val="00975DD7"/>
    <w:rsid w:val="00975FA7"/>
    <w:rsid w:val="009773F6"/>
    <w:rsid w:val="009776B0"/>
    <w:rsid w:val="00977784"/>
    <w:rsid w:val="00977BA7"/>
    <w:rsid w:val="00980351"/>
    <w:rsid w:val="00980BDD"/>
    <w:rsid w:val="00980E8B"/>
    <w:rsid w:val="00981752"/>
    <w:rsid w:val="0098194F"/>
    <w:rsid w:val="00982111"/>
    <w:rsid w:val="009826C8"/>
    <w:rsid w:val="009827C1"/>
    <w:rsid w:val="00982C17"/>
    <w:rsid w:val="00982D85"/>
    <w:rsid w:val="0098306D"/>
    <w:rsid w:val="009836E4"/>
    <w:rsid w:val="009837B6"/>
    <w:rsid w:val="00983DAA"/>
    <w:rsid w:val="00983F8C"/>
    <w:rsid w:val="0098412F"/>
    <w:rsid w:val="00984998"/>
    <w:rsid w:val="00984CED"/>
    <w:rsid w:val="0098503A"/>
    <w:rsid w:val="009853CD"/>
    <w:rsid w:val="00985917"/>
    <w:rsid w:val="00985F28"/>
    <w:rsid w:val="009860F4"/>
    <w:rsid w:val="009860FF"/>
    <w:rsid w:val="00986149"/>
    <w:rsid w:val="00986176"/>
    <w:rsid w:val="00986E7F"/>
    <w:rsid w:val="00987536"/>
    <w:rsid w:val="009902AD"/>
    <w:rsid w:val="00990BD5"/>
    <w:rsid w:val="009912EB"/>
    <w:rsid w:val="00991964"/>
    <w:rsid w:val="0099196F"/>
    <w:rsid w:val="009919AD"/>
    <w:rsid w:val="00991E08"/>
    <w:rsid w:val="00991F5E"/>
    <w:rsid w:val="009925A2"/>
    <w:rsid w:val="00992956"/>
    <w:rsid w:val="009929FB"/>
    <w:rsid w:val="00992B98"/>
    <w:rsid w:val="00992E0C"/>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C56"/>
    <w:rsid w:val="009A2DF9"/>
    <w:rsid w:val="009A3A86"/>
    <w:rsid w:val="009A4869"/>
    <w:rsid w:val="009A567D"/>
    <w:rsid w:val="009A5ADD"/>
    <w:rsid w:val="009A5BF8"/>
    <w:rsid w:val="009A6792"/>
    <w:rsid w:val="009A6A6B"/>
    <w:rsid w:val="009A6B97"/>
    <w:rsid w:val="009A749E"/>
    <w:rsid w:val="009A78F1"/>
    <w:rsid w:val="009A7E1F"/>
    <w:rsid w:val="009B1EF9"/>
    <w:rsid w:val="009B2346"/>
    <w:rsid w:val="009B24F4"/>
    <w:rsid w:val="009B26AC"/>
    <w:rsid w:val="009B3150"/>
    <w:rsid w:val="009B32DA"/>
    <w:rsid w:val="009B34C1"/>
    <w:rsid w:val="009B37E2"/>
    <w:rsid w:val="009B3AA1"/>
    <w:rsid w:val="009B4519"/>
    <w:rsid w:val="009B4AD6"/>
    <w:rsid w:val="009B4CDC"/>
    <w:rsid w:val="009B4D79"/>
    <w:rsid w:val="009B506B"/>
    <w:rsid w:val="009B57EF"/>
    <w:rsid w:val="009B58ED"/>
    <w:rsid w:val="009B5B85"/>
    <w:rsid w:val="009B5D51"/>
    <w:rsid w:val="009B66F2"/>
    <w:rsid w:val="009B6787"/>
    <w:rsid w:val="009B6F39"/>
    <w:rsid w:val="009B71F2"/>
    <w:rsid w:val="009B7204"/>
    <w:rsid w:val="009B7A2B"/>
    <w:rsid w:val="009C003D"/>
    <w:rsid w:val="009C0074"/>
    <w:rsid w:val="009C0564"/>
    <w:rsid w:val="009C0B23"/>
    <w:rsid w:val="009C15FF"/>
    <w:rsid w:val="009C1C31"/>
    <w:rsid w:val="009C2282"/>
    <w:rsid w:val="009C2685"/>
    <w:rsid w:val="009C2E1F"/>
    <w:rsid w:val="009C2F1E"/>
    <w:rsid w:val="009C34B7"/>
    <w:rsid w:val="009C39BC"/>
    <w:rsid w:val="009C45C4"/>
    <w:rsid w:val="009C4952"/>
    <w:rsid w:val="009C4B3C"/>
    <w:rsid w:val="009C4BC2"/>
    <w:rsid w:val="009C4D22"/>
    <w:rsid w:val="009C4D8C"/>
    <w:rsid w:val="009C50D0"/>
    <w:rsid w:val="009C57C0"/>
    <w:rsid w:val="009C5ABD"/>
    <w:rsid w:val="009C601B"/>
    <w:rsid w:val="009C6930"/>
    <w:rsid w:val="009C6D4B"/>
    <w:rsid w:val="009C7320"/>
    <w:rsid w:val="009C7D50"/>
    <w:rsid w:val="009D0343"/>
    <w:rsid w:val="009D0477"/>
    <w:rsid w:val="009D0638"/>
    <w:rsid w:val="009D0729"/>
    <w:rsid w:val="009D0D5F"/>
    <w:rsid w:val="009D0F66"/>
    <w:rsid w:val="009D11E5"/>
    <w:rsid w:val="009D1A06"/>
    <w:rsid w:val="009D1BA4"/>
    <w:rsid w:val="009D1EE5"/>
    <w:rsid w:val="009D22E4"/>
    <w:rsid w:val="009D22F7"/>
    <w:rsid w:val="009D2443"/>
    <w:rsid w:val="009D2578"/>
    <w:rsid w:val="009D2995"/>
    <w:rsid w:val="009D2B14"/>
    <w:rsid w:val="009D3006"/>
    <w:rsid w:val="009D319C"/>
    <w:rsid w:val="009D342F"/>
    <w:rsid w:val="009D3BE0"/>
    <w:rsid w:val="009D43CA"/>
    <w:rsid w:val="009D4541"/>
    <w:rsid w:val="009D54C4"/>
    <w:rsid w:val="009D5BAB"/>
    <w:rsid w:val="009D6A0A"/>
    <w:rsid w:val="009D76C5"/>
    <w:rsid w:val="009D7B11"/>
    <w:rsid w:val="009D7BA9"/>
    <w:rsid w:val="009E0462"/>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46C"/>
    <w:rsid w:val="00A015BB"/>
    <w:rsid w:val="00A01E18"/>
    <w:rsid w:val="00A01F17"/>
    <w:rsid w:val="00A020E9"/>
    <w:rsid w:val="00A0229C"/>
    <w:rsid w:val="00A022A5"/>
    <w:rsid w:val="00A025E5"/>
    <w:rsid w:val="00A02839"/>
    <w:rsid w:val="00A02EEC"/>
    <w:rsid w:val="00A03A22"/>
    <w:rsid w:val="00A03F95"/>
    <w:rsid w:val="00A040F9"/>
    <w:rsid w:val="00A04634"/>
    <w:rsid w:val="00A05162"/>
    <w:rsid w:val="00A05305"/>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1E21"/>
    <w:rsid w:val="00A120D7"/>
    <w:rsid w:val="00A1233D"/>
    <w:rsid w:val="00A1263A"/>
    <w:rsid w:val="00A12924"/>
    <w:rsid w:val="00A12D79"/>
    <w:rsid w:val="00A12E71"/>
    <w:rsid w:val="00A130BA"/>
    <w:rsid w:val="00A134F5"/>
    <w:rsid w:val="00A137E4"/>
    <w:rsid w:val="00A140EC"/>
    <w:rsid w:val="00A1411D"/>
    <w:rsid w:val="00A14813"/>
    <w:rsid w:val="00A150F9"/>
    <w:rsid w:val="00A1566A"/>
    <w:rsid w:val="00A15C5E"/>
    <w:rsid w:val="00A1654C"/>
    <w:rsid w:val="00A165BF"/>
    <w:rsid w:val="00A17173"/>
    <w:rsid w:val="00A172E8"/>
    <w:rsid w:val="00A177A5"/>
    <w:rsid w:val="00A177BC"/>
    <w:rsid w:val="00A179FF"/>
    <w:rsid w:val="00A17B83"/>
    <w:rsid w:val="00A20E42"/>
    <w:rsid w:val="00A2121F"/>
    <w:rsid w:val="00A217AF"/>
    <w:rsid w:val="00A21A36"/>
    <w:rsid w:val="00A22018"/>
    <w:rsid w:val="00A22623"/>
    <w:rsid w:val="00A228A8"/>
    <w:rsid w:val="00A22BF8"/>
    <w:rsid w:val="00A23051"/>
    <w:rsid w:val="00A23C84"/>
    <w:rsid w:val="00A23FD8"/>
    <w:rsid w:val="00A24346"/>
    <w:rsid w:val="00A24A43"/>
    <w:rsid w:val="00A24B19"/>
    <w:rsid w:val="00A24C66"/>
    <w:rsid w:val="00A24C73"/>
    <w:rsid w:val="00A25294"/>
    <w:rsid w:val="00A254EE"/>
    <w:rsid w:val="00A25BE7"/>
    <w:rsid w:val="00A25C1A"/>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38F"/>
    <w:rsid w:val="00A40434"/>
    <w:rsid w:val="00A40461"/>
    <w:rsid w:val="00A40C93"/>
    <w:rsid w:val="00A41099"/>
    <w:rsid w:val="00A4126B"/>
    <w:rsid w:val="00A419C7"/>
    <w:rsid w:val="00A42B20"/>
    <w:rsid w:val="00A434C8"/>
    <w:rsid w:val="00A4376F"/>
    <w:rsid w:val="00A43A56"/>
    <w:rsid w:val="00A43C2B"/>
    <w:rsid w:val="00A44766"/>
    <w:rsid w:val="00A44EF9"/>
    <w:rsid w:val="00A4549F"/>
    <w:rsid w:val="00A45B9B"/>
    <w:rsid w:val="00A462FE"/>
    <w:rsid w:val="00A47C2B"/>
    <w:rsid w:val="00A47F3B"/>
    <w:rsid w:val="00A50131"/>
    <w:rsid w:val="00A501C9"/>
    <w:rsid w:val="00A50506"/>
    <w:rsid w:val="00A50895"/>
    <w:rsid w:val="00A50C5E"/>
    <w:rsid w:val="00A50E97"/>
    <w:rsid w:val="00A515E0"/>
    <w:rsid w:val="00A525AF"/>
    <w:rsid w:val="00A53F55"/>
    <w:rsid w:val="00A5417B"/>
    <w:rsid w:val="00A54185"/>
    <w:rsid w:val="00A54449"/>
    <w:rsid w:val="00A54599"/>
    <w:rsid w:val="00A54B82"/>
    <w:rsid w:val="00A54DC2"/>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26F9"/>
    <w:rsid w:val="00A630A2"/>
    <w:rsid w:val="00A632B8"/>
    <w:rsid w:val="00A63400"/>
    <w:rsid w:val="00A63BF3"/>
    <w:rsid w:val="00A64558"/>
    <w:rsid w:val="00A646AD"/>
    <w:rsid w:val="00A64942"/>
    <w:rsid w:val="00A64A21"/>
    <w:rsid w:val="00A65911"/>
    <w:rsid w:val="00A65F55"/>
    <w:rsid w:val="00A6643C"/>
    <w:rsid w:val="00A66C99"/>
    <w:rsid w:val="00A66D1C"/>
    <w:rsid w:val="00A66FA4"/>
    <w:rsid w:val="00A671CD"/>
    <w:rsid w:val="00A674F8"/>
    <w:rsid w:val="00A67544"/>
    <w:rsid w:val="00A67CFC"/>
    <w:rsid w:val="00A67F67"/>
    <w:rsid w:val="00A7075B"/>
    <w:rsid w:val="00A708B7"/>
    <w:rsid w:val="00A70C1E"/>
    <w:rsid w:val="00A70EC3"/>
    <w:rsid w:val="00A71185"/>
    <w:rsid w:val="00A715C9"/>
    <w:rsid w:val="00A71C12"/>
    <w:rsid w:val="00A71CE6"/>
    <w:rsid w:val="00A71D23"/>
    <w:rsid w:val="00A72027"/>
    <w:rsid w:val="00A72A0C"/>
    <w:rsid w:val="00A72AB0"/>
    <w:rsid w:val="00A72D8A"/>
    <w:rsid w:val="00A72F0B"/>
    <w:rsid w:val="00A73220"/>
    <w:rsid w:val="00A7333A"/>
    <w:rsid w:val="00A73594"/>
    <w:rsid w:val="00A73D0D"/>
    <w:rsid w:val="00A73F4F"/>
    <w:rsid w:val="00A7443D"/>
    <w:rsid w:val="00A74A92"/>
    <w:rsid w:val="00A75096"/>
    <w:rsid w:val="00A7521E"/>
    <w:rsid w:val="00A75CC1"/>
    <w:rsid w:val="00A75E88"/>
    <w:rsid w:val="00A77D92"/>
    <w:rsid w:val="00A80128"/>
    <w:rsid w:val="00A80357"/>
    <w:rsid w:val="00A8056E"/>
    <w:rsid w:val="00A80C84"/>
    <w:rsid w:val="00A80CAD"/>
    <w:rsid w:val="00A8101E"/>
    <w:rsid w:val="00A81691"/>
    <w:rsid w:val="00A8195D"/>
    <w:rsid w:val="00A81B03"/>
    <w:rsid w:val="00A81C08"/>
    <w:rsid w:val="00A81DAE"/>
    <w:rsid w:val="00A82617"/>
    <w:rsid w:val="00A82A57"/>
    <w:rsid w:val="00A82C38"/>
    <w:rsid w:val="00A82D0C"/>
    <w:rsid w:val="00A82D58"/>
    <w:rsid w:val="00A82E72"/>
    <w:rsid w:val="00A8399D"/>
    <w:rsid w:val="00A83E3D"/>
    <w:rsid w:val="00A84257"/>
    <w:rsid w:val="00A8442E"/>
    <w:rsid w:val="00A8443A"/>
    <w:rsid w:val="00A84766"/>
    <w:rsid w:val="00A8479C"/>
    <w:rsid w:val="00A85489"/>
    <w:rsid w:val="00A8557B"/>
    <w:rsid w:val="00A85A05"/>
    <w:rsid w:val="00A85F76"/>
    <w:rsid w:val="00A85FF6"/>
    <w:rsid w:val="00A866B4"/>
    <w:rsid w:val="00A86AC5"/>
    <w:rsid w:val="00A86B76"/>
    <w:rsid w:val="00A86D63"/>
    <w:rsid w:val="00A8762B"/>
    <w:rsid w:val="00A87797"/>
    <w:rsid w:val="00A8787A"/>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4C"/>
    <w:rsid w:val="00A95788"/>
    <w:rsid w:val="00A960CD"/>
    <w:rsid w:val="00A963C7"/>
    <w:rsid w:val="00A9648A"/>
    <w:rsid w:val="00A96670"/>
    <w:rsid w:val="00A96833"/>
    <w:rsid w:val="00A96882"/>
    <w:rsid w:val="00A96A19"/>
    <w:rsid w:val="00A96A96"/>
    <w:rsid w:val="00AA06C3"/>
    <w:rsid w:val="00AA1014"/>
    <w:rsid w:val="00AA10A1"/>
    <w:rsid w:val="00AA10B9"/>
    <w:rsid w:val="00AA1626"/>
    <w:rsid w:val="00AA1C25"/>
    <w:rsid w:val="00AA24CD"/>
    <w:rsid w:val="00AA292D"/>
    <w:rsid w:val="00AA2B95"/>
    <w:rsid w:val="00AA2F73"/>
    <w:rsid w:val="00AA3C4E"/>
    <w:rsid w:val="00AA3DB7"/>
    <w:rsid w:val="00AA42A9"/>
    <w:rsid w:val="00AA4591"/>
    <w:rsid w:val="00AA4D67"/>
    <w:rsid w:val="00AA51F5"/>
    <w:rsid w:val="00AA51FB"/>
    <w:rsid w:val="00AA55E1"/>
    <w:rsid w:val="00AA5D96"/>
    <w:rsid w:val="00AA5E3B"/>
    <w:rsid w:val="00AA6024"/>
    <w:rsid w:val="00AA68B4"/>
    <w:rsid w:val="00AA6A5E"/>
    <w:rsid w:val="00AA6E68"/>
    <w:rsid w:val="00AA6EC7"/>
    <w:rsid w:val="00AA7161"/>
    <w:rsid w:val="00AA7909"/>
    <w:rsid w:val="00AA7A22"/>
    <w:rsid w:val="00AA7FD3"/>
    <w:rsid w:val="00AB0543"/>
    <w:rsid w:val="00AB0900"/>
    <w:rsid w:val="00AB0AC9"/>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9BE"/>
    <w:rsid w:val="00AB5ADF"/>
    <w:rsid w:val="00AB5E57"/>
    <w:rsid w:val="00AB6651"/>
    <w:rsid w:val="00AB7048"/>
    <w:rsid w:val="00AB725F"/>
    <w:rsid w:val="00AB7348"/>
    <w:rsid w:val="00AB745E"/>
    <w:rsid w:val="00AB749C"/>
    <w:rsid w:val="00AB7901"/>
    <w:rsid w:val="00AB7C4C"/>
    <w:rsid w:val="00AC00E4"/>
    <w:rsid w:val="00AC0705"/>
    <w:rsid w:val="00AC0E26"/>
    <w:rsid w:val="00AC109B"/>
    <w:rsid w:val="00AC13FA"/>
    <w:rsid w:val="00AC148C"/>
    <w:rsid w:val="00AC19D8"/>
    <w:rsid w:val="00AC1A06"/>
    <w:rsid w:val="00AC2A2B"/>
    <w:rsid w:val="00AC2C4C"/>
    <w:rsid w:val="00AC3540"/>
    <w:rsid w:val="00AC4242"/>
    <w:rsid w:val="00AC43BC"/>
    <w:rsid w:val="00AC45C8"/>
    <w:rsid w:val="00AC490B"/>
    <w:rsid w:val="00AC6142"/>
    <w:rsid w:val="00AC6490"/>
    <w:rsid w:val="00AC6714"/>
    <w:rsid w:val="00AC6BC8"/>
    <w:rsid w:val="00AC74DA"/>
    <w:rsid w:val="00AC7A2B"/>
    <w:rsid w:val="00AC7C25"/>
    <w:rsid w:val="00AC7FA0"/>
    <w:rsid w:val="00AD015D"/>
    <w:rsid w:val="00AD0780"/>
    <w:rsid w:val="00AD0A51"/>
    <w:rsid w:val="00AD0B37"/>
    <w:rsid w:val="00AD11F7"/>
    <w:rsid w:val="00AD1DB7"/>
    <w:rsid w:val="00AD1F07"/>
    <w:rsid w:val="00AD2053"/>
    <w:rsid w:val="00AD2124"/>
    <w:rsid w:val="00AD2334"/>
    <w:rsid w:val="00AD23AB"/>
    <w:rsid w:val="00AD2852"/>
    <w:rsid w:val="00AD2C2D"/>
    <w:rsid w:val="00AD359A"/>
    <w:rsid w:val="00AD35AF"/>
    <w:rsid w:val="00AD37B0"/>
    <w:rsid w:val="00AD3976"/>
    <w:rsid w:val="00AD3E4E"/>
    <w:rsid w:val="00AD4457"/>
    <w:rsid w:val="00AD4900"/>
    <w:rsid w:val="00AD4D2A"/>
    <w:rsid w:val="00AD4DE0"/>
    <w:rsid w:val="00AD50E4"/>
    <w:rsid w:val="00AD5321"/>
    <w:rsid w:val="00AD542F"/>
    <w:rsid w:val="00AD5921"/>
    <w:rsid w:val="00AD5E61"/>
    <w:rsid w:val="00AD6990"/>
    <w:rsid w:val="00AD6BE3"/>
    <w:rsid w:val="00AD6D21"/>
    <w:rsid w:val="00AD7305"/>
    <w:rsid w:val="00AD7718"/>
    <w:rsid w:val="00AD7795"/>
    <w:rsid w:val="00AD7E64"/>
    <w:rsid w:val="00AE0958"/>
    <w:rsid w:val="00AE0C56"/>
    <w:rsid w:val="00AE12DF"/>
    <w:rsid w:val="00AE149E"/>
    <w:rsid w:val="00AE1841"/>
    <w:rsid w:val="00AE1B9B"/>
    <w:rsid w:val="00AE1CE2"/>
    <w:rsid w:val="00AE2044"/>
    <w:rsid w:val="00AE22F2"/>
    <w:rsid w:val="00AE29FC"/>
    <w:rsid w:val="00AE2F2D"/>
    <w:rsid w:val="00AE2F3F"/>
    <w:rsid w:val="00AE34A9"/>
    <w:rsid w:val="00AE3B4E"/>
    <w:rsid w:val="00AE3E76"/>
    <w:rsid w:val="00AE4762"/>
    <w:rsid w:val="00AE4C4A"/>
    <w:rsid w:val="00AE52B5"/>
    <w:rsid w:val="00AE59EC"/>
    <w:rsid w:val="00AE6410"/>
    <w:rsid w:val="00AE6536"/>
    <w:rsid w:val="00AE67B3"/>
    <w:rsid w:val="00AE6B96"/>
    <w:rsid w:val="00AE6CA2"/>
    <w:rsid w:val="00AE6D1F"/>
    <w:rsid w:val="00AE6E3D"/>
    <w:rsid w:val="00AE7395"/>
    <w:rsid w:val="00AE7788"/>
    <w:rsid w:val="00AE7864"/>
    <w:rsid w:val="00AE7930"/>
    <w:rsid w:val="00AE7949"/>
    <w:rsid w:val="00AE7BC7"/>
    <w:rsid w:val="00AE7F3F"/>
    <w:rsid w:val="00AF0080"/>
    <w:rsid w:val="00AF0210"/>
    <w:rsid w:val="00AF0B70"/>
    <w:rsid w:val="00AF0B76"/>
    <w:rsid w:val="00AF117A"/>
    <w:rsid w:val="00AF1397"/>
    <w:rsid w:val="00AF25D5"/>
    <w:rsid w:val="00AF3DBB"/>
    <w:rsid w:val="00AF48FD"/>
    <w:rsid w:val="00AF5194"/>
    <w:rsid w:val="00AF53EF"/>
    <w:rsid w:val="00AF54DE"/>
    <w:rsid w:val="00AF5B71"/>
    <w:rsid w:val="00AF640B"/>
    <w:rsid w:val="00AF6EAD"/>
    <w:rsid w:val="00AF73C3"/>
    <w:rsid w:val="00AF77A2"/>
    <w:rsid w:val="00AF795C"/>
    <w:rsid w:val="00AF7B94"/>
    <w:rsid w:val="00B00752"/>
    <w:rsid w:val="00B01242"/>
    <w:rsid w:val="00B017A2"/>
    <w:rsid w:val="00B018ED"/>
    <w:rsid w:val="00B01F5D"/>
    <w:rsid w:val="00B021FF"/>
    <w:rsid w:val="00B02456"/>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D2A"/>
    <w:rsid w:val="00B07414"/>
    <w:rsid w:val="00B07E9E"/>
    <w:rsid w:val="00B10558"/>
    <w:rsid w:val="00B1091F"/>
    <w:rsid w:val="00B10C3E"/>
    <w:rsid w:val="00B11223"/>
    <w:rsid w:val="00B120B5"/>
    <w:rsid w:val="00B121A4"/>
    <w:rsid w:val="00B121EC"/>
    <w:rsid w:val="00B12589"/>
    <w:rsid w:val="00B13079"/>
    <w:rsid w:val="00B13AD0"/>
    <w:rsid w:val="00B13CF9"/>
    <w:rsid w:val="00B13EE8"/>
    <w:rsid w:val="00B145BA"/>
    <w:rsid w:val="00B14957"/>
    <w:rsid w:val="00B156A9"/>
    <w:rsid w:val="00B15B31"/>
    <w:rsid w:val="00B15F83"/>
    <w:rsid w:val="00B160FF"/>
    <w:rsid w:val="00B16322"/>
    <w:rsid w:val="00B1662E"/>
    <w:rsid w:val="00B1707E"/>
    <w:rsid w:val="00B2026F"/>
    <w:rsid w:val="00B212B4"/>
    <w:rsid w:val="00B21382"/>
    <w:rsid w:val="00B219FC"/>
    <w:rsid w:val="00B21BA8"/>
    <w:rsid w:val="00B22402"/>
    <w:rsid w:val="00B22783"/>
    <w:rsid w:val="00B22C0D"/>
    <w:rsid w:val="00B23145"/>
    <w:rsid w:val="00B234B4"/>
    <w:rsid w:val="00B23AF4"/>
    <w:rsid w:val="00B23C15"/>
    <w:rsid w:val="00B23DB2"/>
    <w:rsid w:val="00B24963"/>
    <w:rsid w:val="00B24A29"/>
    <w:rsid w:val="00B24C6D"/>
    <w:rsid w:val="00B251A5"/>
    <w:rsid w:val="00B25577"/>
    <w:rsid w:val="00B25626"/>
    <w:rsid w:val="00B25762"/>
    <w:rsid w:val="00B25B40"/>
    <w:rsid w:val="00B25FDE"/>
    <w:rsid w:val="00B26AB0"/>
    <w:rsid w:val="00B26AD2"/>
    <w:rsid w:val="00B26CA2"/>
    <w:rsid w:val="00B27F9C"/>
    <w:rsid w:val="00B27FCB"/>
    <w:rsid w:val="00B30B4E"/>
    <w:rsid w:val="00B31246"/>
    <w:rsid w:val="00B32561"/>
    <w:rsid w:val="00B326FF"/>
    <w:rsid w:val="00B32D40"/>
    <w:rsid w:val="00B334CA"/>
    <w:rsid w:val="00B334F2"/>
    <w:rsid w:val="00B3351D"/>
    <w:rsid w:val="00B337D4"/>
    <w:rsid w:val="00B33AB4"/>
    <w:rsid w:val="00B340AA"/>
    <w:rsid w:val="00B3448E"/>
    <w:rsid w:val="00B346A8"/>
    <w:rsid w:val="00B34A9F"/>
    <w:rsid w:val="00B34B80"/>
    <w:rsid w:val="00B358F9"/>
    <w:rsid w:val="00B3595B"/>
    <w:rsid w:val="00B35CDA"/>
    <w:rsid w:val="00B35E5C"/>
    <w:rsid w:val="00B36B7A"/>
    <w:rsid w:val="00B372B1"/>
    <w:rsid w:val="00B37408"/>
    <w:rsid w:val="00B37806"/>
    <w:rsid w:val="00B37D97"/>
    <w:rsid w:val="00B4043A"/>
    <w:rsid w:val="00B40940"/>
    <w:rsid w:val="00B40AF0"/>
    <w:rsid w:val="00B40DF2"/>
    <w:rsid w:val="00B411BD"/>
    <w:rsid w:val="00B41262"/>
    <w:rsid w:val="00B41538"/>
    <w:rsid w:val="00B41559"/>
    <w:rsid w:val="00B41776"/>
    <w:rsid w:val="00B418E8"/>
    <w:rsid w:val="00B41BAD"/>
    <w:rsid w:val="00B42285"/>
    <w:rsid w:val="00B4243C"/>
    <w:rsid w:val="00B4274B"/>
    <w:rsid w:val="00B42EAD"/>
    <w:rsid w:val="00B431E7"/>
    <w:rsid w:val="00B435B1"/>
    <w:rsid w:val="00B4367F"/>
    <w:rsid w:val="00B438BA"/>
    <w:rsid w:val="00B43C07"/>
    <w:rsid w:val="00B43CFD"/>
    <w:rsid w:val="00B43D07"/>
    <w:rsid w:val="00B441DA"/>
    <w:rsid w:val="00B441FC"/>
    <w:rsid w:val="00B442F8"/>
    <w:rsid w:val="00B44E18"/>
    <w:rsid w:val="00B44E89"/>
    <w:rsid w:val="00B44F99"/>
    <w:rsid w:val="00B45837"/>
    <w:rsid w:val="00B45876"/>
    <w:rsid w:val="00B46AF4"/>
    <w:rsid w:val="00B46C22"/>
    <w:rsid w:val="00B46EEE"/>
    <w:rsid w:val="00B47546"/>
    <w:rsid w:val="00B476D7"/>
    <w:rsid w:val="00B50D67"/>
    <w:rsid w:val="00B51542"/>
    <w:rsid w:val="00B51733"/>
    <w:rsid w:val="00B51D1D"/>
    <w:rsid w:val="00B52B72"/>
    <w:rsid w:val="00B5310E"/>
    <w:rsid w:val="00B540EB"/>
    <w:rsid w:val="00B54340"/>
    <w:rsid w:val="00B54ACC"/>
    <w:rsid w:val="00B54DCB"/>
    <w:rsid w:val="00B55AC2"/>
    <w:rsid w:val="00B55C17"/>
    <w:rsid w:val="00B55C6B"/>
    <w:rsid w:val="00B560C9"/>
    <w:rsid w:val="00B560DA"/>
    <w:rsid w:val="00B56296"/>
    <w:rsid w:val="00B56533"/>
    <w:rsid w:val="00B56644"/>
    <w:rsid w:val="00B56B23"/>
    <w:rsid w:val="00B56CFC"/>
    <w:rsid w:val="00B570F4"/>
    <w:rsid w:val="00B5731A"/>
    <w:rsid w:val="00B573C5"/>
    <w:rsid w:val="00B57777"/>
    <w:rsid w:val="00B57A17"/>
    <w:rsid w:val="00B57BA6"/>
    <w:rsid w:val="00B57F0B"/>
    <w:rsid w:val="00B61318"/>
    <w:rsid w:val="00B617B9"/>
    <w:rsid w:val="00B617E9"/>
    <w:rsid w:val="00B61B1C"/>
    <w:rsid w:val="00B61BE2"/>
    <w:rsid w:val="00B61CCE"/>
    <w:rsid w:val="00B61E71"/>
    <w:rsid w:val="00B61EF4"/>
    <w:rsid w:val="00B6266F"/>
    <w:rsid w:val="00B62E0B"/>
    <w:rsid w:val="00B63111"/>
    <w:rsid w:val="00B63419"/>
    <w:rsid w:val="00B63C32"/>
    <w:rsid w:val="00B64434"/>
    <w:rsid w:val="00B6454E"/>
    <w:rsid w:val="00B646DA"/>
    <w:rsid w:val="00B64D89"/>
    <w:rsid w:val="00B64DB5"/>
    <w:rsid w:val="00B653D0"/>
    <w:rsid w:val="00B6583B"/>
    <w:rsid w:val="00B65AC8"/>
    <w:rsid w:val="00B65F0B"/>
    <w:rsid w:val="00B66928"/>
    <w:rsid w:val="00B66F4D"/>
    <w:rsid w:val="00B6786A"/>
    <w:rsid w:val="00B67DE2"/>
    <w:rsid w:val="00B70128"/>
    <w:rsid w:val="00B70976"/>
    <w:rsid w:val="00B70A4B"/>
    <w:rsid w:val="00B70BCF"/>
    <w:rsid w:val="00B711CE"/>
    <w:rsid w:val="00B71575"/>
    <w:rsid w:val="00B71BC9"/>
    <w:rsid w:val="00B71DC8"/>
    <w:rsid w:val="00B71E8A"/>
    <w:rsid w:val="00B72004"/>
    <w:rsid w:val="00B7238B"/>
    <w:rsid w:val="00B72C8C"/>
    <w:rsid w:val="00B72DA1"/>
    <w:rsid w:val="00B73203"/>
    <w:rsid w:val="00B73551"/>
    <w:rsid w:val="00B73FCE"/>
    <w:rsid w:val="00B74320"/>
    <w:rsid w:val="00B746C6"/>
    <w:rsid w:val="00B75C35"/>
    <w:rsid w:val="00B7604C"/>
    <w:rsid w:val="00B7652C"/>
    <w:rsid w:val="00B766BF"/>
    <w:rsid w:val="00B76B01"/>
    <w:rsid w:val="00B76DA3"/>
    <w:rsid w:val="00B76FA6"/>
    <w:rsid w:val="00B77279"/>
    <w:rsid w:val="00B77DDF"/>
    <w:rsid w:val="00B80315"/>
    <w:rsid w:val="00B804C1"/>
    <w:rsid w:val="00B80529"/>
    <w:rsid w:val="00B80910"/>
    <w:rsid w:val="00B818F4"/>
    <w:rsid w:val="00B81B80"/>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5EEB"/>
    <w:rsid w:val="00B861CF"/>
    <w:rsid w:val="00B86476"/>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C7"/>
    <w:rsid w:val="00B97A69"/>
    <w:rsid w:val="00B97E4F"/>
    <w:rsid w:val="00BA0632"/>
    <w:rsid w:val="00BA070D"/>
    <w:rsid w:val="00BA0AAA"/>
    <w:rsid w:val="00BA0AFF"/>
    <w:rsid w:val="00BA0C07"/>
    <w:rsid w:val="00BA0C8A"/>
    <w:rsid w:val="00BA0DAF"/>
    <w:rsid w:val="00BA0DFB"/>
    <w:rsid w:val="00BA19EE"/>
    <w:rsid w:val="00BA2FEF"/>
    <w:rsid w:val="00BA32A4"/>
    <w:rsid w:val="00BA4227"/>
    <w:rsid w:val="00BA422B"/>
    <w:rsid w:val="00BA427A"/>
    <w:rsid w:val="00BA556D"/>
    <w:rsid w:val="00BA5C2F"/>
    <w:rsid w:val="00BA63CA"/>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396D"/>
    <w:rsid w:val="00BB4322"/>
    <w:rsid w:val="00BB4A8D"/>
    <w:rsid w:val="00BB4BA2"/>
    <w:rsid w:val="00BB5247"/>
    <w:rsid w:val="00BB5358"/>
    <w:rsid w:val="00BB5FCB"/>
    <w:rsid w:val="00BB604B"/>
    <w:rsid w:val="00BB6207"/>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15B"/>
    <w:rsid w:val="00BC46EF"/>
    <w:rsid w:val="00BC5AC3"/>
    <w:rsid w:val="00BC5CA9"/>
    <w:rsid w:val="00BC5DBD"/>
    <w:rsid w:val="00BC61B0"/>
    <w:rsid w:val="00BC64D5"/>
    <w:rsid w:val="00BC6FD6"/>
    <w:rsid w:val="00BC7551"/>
    <w:rsid w:val="00BC7641"/>
    <w:rsid w:val="00BD007C"/>
    <w:rsid w:val="00BD008E"/>
    <w:rsid w:val="00BD0A69"/>
    <w:rsid w:val="00BD0CAF"/>
    <w:rsid w:val="00BD0E61"/>
    <w:rsid w:val="00BD1DEC"/>
    <w:rsid w:val="00BD258A"/>
    <w:rsid w:val="00BD2659"/>
    <w:rsid w:val="00BD2F3B"/>
    <w:rsid w:val="00BD336F"/>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8DF"/>
    <w:rsid w:val="00BD7D4D"/>
    <w:rsid w:val="00BD7EA3"/>
    <w:rsid w:val="00BD7EA9"/>
    <w:rsid w:val="00BD7FE2"/>
    <w:rsid w:val="00BE010A"/>
    <w:rsid w:val="00BE0B19"/>
    <w:rsid w:val="00BE0DD8"/>
    <w:rsid w:val="00BE1D82"/>
    <w:rsid w:val="00BE1EE4"/>
    <w:rsid w:val="00BE1F8B"/>
    <w:rsid w:val="00BE20C9"/>
    <w:rsid w:val="00BE2854"/>
    <w:rsid w:val="00BE28EF"/>
    <w:rsid w:val="00BE2978"/>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D5"/>
    <w:rsid w:val="00BF18FC"/>
    <w:rsid w:val="00BF19CE"/>
    <w:rsid w:val="00BF1BD1"/>
    <w:rsid w:val="00BF279D"/>
    <w:rsid w:val="00BF27E0"/>
    <w:rsid w:val="00BF2B6F"/>
    <w:rsid w:val="00BF2FAD"/>
    <w:rsid w:val="00BF351A"/>
    <w:rsid w:val="00BF3914"/>
    <w:rsid w:val="00BF49B1"/>
    <w:rsid w:val="00BF4E0F"/>
    <w:rsid w:val="00BF5552"/>
    <w:rsid w:val="00BF5BEE"/>
    <w:rsid w:val="00BF64B6"/>
    <w:rsid w:val="00BF6EE5"/>
    <w:rsid w:val="00BF7005"/>
    <w:rsid w:val="00BF72A3"/>
    <w:rsid w:val="00BF73F2"/>
    <w:rsid w:val="00BF7413"/>
    <w:rsid w:val="00BF74BD"/>
    <w:rsid w:val="00BF7F5C"/>
    <w:rsid w:val="00C005EA"/>
    <w:rsid w:val="00C01671"/>
    <w:rsid w:val="00C02419"/>
    <w:rsid w:val="00C0253A"/>
    <w:rsid w:val="00C02672"/>
    <w:rsid w:val="00C026DC"/>
    <w:rsid w:val="00C02702"/>
    <w:rsid w:val="00C02766"/>
    <w:rsid w:val="00C02A34"/>
    <w:rsid w:val="00C02B22"/>
    <w:rsid w:val="00C02FC8"/>
    <w:rsid w:val="00C03377"/>
    <w:rsid w:val="00C033C6"/>
    <w:rsid w:val="00C0384A"/>
    <w:rsid w:val="00C039E4"/>
    <w:rsid w:val="00C03EE8"/>
    <w:rsid w:val="00C03F35"/>
    <w:rsid w:val="00C04DA3"/>
    <w:rsid w:val="00C05529"/>
    <w:rsid w:val="00C05BEC"/>
    <w:rsid w:val="00C05FC2"/>
    <w:rsid w:val="00C069FF"/>
    <w:rsid w:val="00C06E7D"/>
    <w:rsid w:val="00C06FE3"/>
    <w:rsid w:val="00C074A7"/>
    <w:rsid w:val="00C07940"/>
    <w:rsid w:val="00C10375"/>
    <w:rsid w:val="00C103D4"/>
    <w:rsid w:val="00C1112B"/>
    <w:rsid w:val="00C11137"/>
    <w:rsid w:val="00C116D0"/>
    <w:rsid w:val="00C11A88"/>
    <w:rsid w:val="00C12012"/>
    <w:rsid w:val="00C12874"/>
    <w:rsid w:val="00C12BC1"/>
    <w:rsid w:val="00C12CBB"/>
    <w:rsid w:val="00C13BDA"/>
    <w:rsid w:val="00C13FFD"/>
    <w:rsid w:val="00C14632"/>
    <w:rsid w:val="00C14721"/>
    <w:rsid w:val="00C14CE6"/>
    <w:rsid w:val="00C156A4"/>
    <w:rsid w:val="00C15825"/>
    <w:rsid w:val="00C15E49"/>
    <w:rsid w:val="00C15F83"/>
    <w:rsid w:val="00C160E4"/>
    <w:rsid w:val="00C1615A"/>
    <w:rsid w:val="00C16167"/>
    <w:rsid w:val="00C16853"/>
    <w:rsid w:val="00C16A37"/>
    <w:rsid w:val="00C16C30"/>
    <w:rsid w:val="00C16E6F"/>
    <w:rsid w:val="00C170B7"/>
    <w:rsid w:val="00C1746D"/>
    <w:rsid w:val="00C174B7"/>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C8C"/>
    <w:rsid w:val="00C25366"/>
    <w:rsid w:val="00C255A5"/>
    <w:rsid w:val="00C2563B"/>
    <w:rsid w:val="00C2584B"/>
    <w:rsid w:val="00C25942"/>
    <w:rsid w:val="00C25DD9"/>
    <w:rsid w:val="00C260EA"/>
    <w:rsid w:val="00C2663F"/>
    <w:rsid w:val="00C2673E"/>
    <w:rsid w:val="00C26DB8"/>
    <w:rsid w:val="00C271E9"/>
    <w:rsid w:val="00C27805"/>
    <w:rsid w:val="00C30A78"/>
    <w:rsid w:val="00C310CB"/>
    <w:rsid w:val="00C31348"/>
    <w:rsid w:val="00C314EE"/>
    <w:rsid w:val="00C31F9B"/>
    <w:rsid w:val="00C32702"/>
    <w:rsid w:val="00C32AC4"/>
    <w:rsid w:val="00C32B7D"/>
    <w:rsid w:val="00C33065"/>
    <w:rsid w:val="00C3328B"/>
    <w:rsid w:val="00C33408"/>
    <w:rsid w:val="00C334AE"/>
    <w:rsid w:val="00C33819"/>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A7D"/>
    <w:rsid w:val="00C42F91"/>
    <w:rsid w:val="00C4304C"/>
    <w:rsid w:val="00C43315"/>
    <w:rsid w:val="00C43388"/>
    <w:rsid w:val="00C4362F"/>
    <w:rsid w:val="00C4391D"/>
    <w:rsid w:val="00C43A29"/>
    <w:rsid w:val="00C43AC4"/>
    <w:rsid w:val="00C44004"/>
    <w:rsid w:val="00C4500E"/>
    <w:rsid w:val="00C451AB"/>
    <w:rsid w:val="00C452F5"/>
    <w:rsid w:val="00C45834"/>
    <w:rsid w:val="00C45C2C"/>
    <w:rsid w:val="00C46520"/>
    <w:rsid w:val="00C46555"/>
    <w:rsid w:val="00C46B15"/>
    <w:rsid w:val="00C46E46"/>
    <w:rsid w:val="00C46E9F"/>
    <w:rsid w:val="00C46F7D"/>
    <w:rsid w:val="00C4757A"/>
    <w:rsid w:val="00C479B5"/>
    <w:rsid w:val="00C47C53"/>
    <w:rsid w:val="00C50242"/>
    <w:rsid w:val="00C5034D"/>
    <w:rsid w:val="00C5050E"/>
    <w:rsid w:val="00C50C0B"/>
    <w:rsid w:val="00C50E99"/>
    <w:rsid w:val="00C514E8"/>
    <w:rsid w:val="00C5183B"/>
    <w:rsid w:val="00C51EB5"/>
    <w:rsid w:val="00C5208B"/>
    <w:rsid w:val="00C52744"/>
    <w:rsid w:val="00C53EB3"/>
    <w:rsid w:val="00C542D4"/>
    <w:rsid w:val="00C54CE7"/>
    <w:rsid w:val="00C54D71"/>
    <w:rsid w:val="00C563F5"/>
    <w:rsid w:val="00C564EE"/>
    <w:rsid w:val="00C5650A"/>
    <w:rsid w:val="00C56BDC"/>
    <w:rsid w:val="00C570F7"/>
    <w:rsid w:val="00C607CB"/>
    <w:rsid w:val="00C60D60"/>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1C50"/>
    <w:rsid w:val="00C72F96"/>
    <w:rsid w:val="00C731AE"/>
    <w:rsid w:val="00C739BE"/>
    <w:rsid w:val="00C73BE3"/>
    <w:rsid w:val="00C74A7F"/>
    <w:rsid w:val="00C751E7"/>
    <w:rsid w:val="00C75686"/>
    <w:rsid w:val="00C758B5"/>
    <w:rsid w:val="00C75A6B"/>
    <w:rsid w:val="00C75A7E"/>
    <w:rsid w:val="00C75FC4"/>
    <w:rsid w:val="00C762E5"/>
    <w:rsid w:val="00C763B6"/>
    <w:rsid w:val="00C7644F"/>
    <w:rsid w:val="00C768F6"/>
    <w:rsid w:val="00C76B9D"/>
    <w:rsid w:val="00C76ED5"/>
    <w:rsid w:val="00C7735A"/>
    <w:rsid w:val="00C7741F"/>
    <w:rsid w:val="00C778E0"/>
    <w:rsid w:val="00C80073"/>
    <w:rsid w:val="00C802E1"/>
    <w:rsid w:val="00C80496"/>
    <w:rsid w:val="00C80709"/>
    <w:rsid w:val="00C809EC"/>
    <w:rsid w:val="00C80DEA"/>
    <w:rsid w:val="00C80F35"/>
    <w:rsid w:val="00C819C5"/>
    <w:rsid w:val="00C81A20"/>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1F14"/>
    <w:rsid w:val="00C92C7F"/>
    <w:rsid w:val="00C9369D"/>
    <w:rsid w:val="00C936A7"/>
    <w:rsid w:val="00C944FA"/>
    <w:rsid w:val="00C94D73"/>
    <w:rsid w:val="00C94E20"/>
    <w:rsid w:val="00C94F99"/>
    <w:rsid w:val="00C95681"/>
    <w:rsid w:val="00C957C7"/>
    <w:rsid w:val="00C957E3"/>
    <w:rsid w:val="00C95854"/>
    <w:rsid w:val="00C95EFF"/>
    <w:rsid w:val="00C9688F"/>
    <w:rsid w:val="00C969A8"/>
    <w:rsid w:val="00C96E6F"/>
    <w:rsid w:val="00C97208"/>
    <w:rsid w:val="00C972B6"/>
    <w:rsid w:val="00C97617"/>
    <w:rsid w:val="00C977F9"/>
    <w:rsid w:val="00C97872"/>
    <w:rsid w:val="00C978AD"/>
    <w:rsid w:val="00C97D9D"/>
    <w:rsid w:val="00C97E9C"/>
    <w:rsid w:val="00CA0532"/>
    <w:rsid w:val="00CA08D6"/>
    <w:rsid w:val="00CA0B28"/>
    <w:rsid w:val="00CA113D"/>
    <w:rsid w:val="00CA14BE"/>
    <w:rsid w:val="00CA1907"/>
    <w:rsid w:val="00CA1ECF"/>
    <w:rsid w:val="00CA1FE8"/>
    <w:rsid w:val="00CA2241"/>
    <w:rsid w:val="00CA2324"/>
    <w:rsid w:val="00CA2C6A"/>
    <w:rsid w:val="00CA2D69"/>
    <w:rsid w:val="00CA302A"/>
    <w:rsid w:val="00CA3CDD"/>
    <w:rsid w:val="00CA403B"/>
    <w:rsid w:val="00CA4B41"/>
    <w:rsid w:val="00CA505A"/>
    <w:rsid w:val="00CA58B9"/>
    <w:rsid w:val="00CA59DD"/>
    <w:rsid w:val="00CA5B2A"/>
    <w:rsid w:val="00CA64F7"/>
    <w:rsid w:val="00CA658C"/>
    <w:rsid w:val="00CA68B2"/>
    <w:rsid w:val="00CA68B9"/>
    <w:rsid w:val="00CA6C56"/>
    <w:rsid w:val="00CA7D70"/>
    <w:rsid w:val="00CB008E"/>
    <w:rsid w:val="00CB01FA"/>
    <w:rsid w:val="00CB03F6"/>
    <w:rsid w:val="00CB0737"/>
    <w:rsid w:val="00CB0895"/>
    <w:rsid w:val="00CB097A"/>
    <w:rsid w:val="00CB0CA9"/>
    <w:rsid w:val="00CB1248"/>
    <w:rsid w:val="00CB1611"/>
    <w:rsid w:val="00CB1748"/>
    <w:rsid w:val="00CB26EC"/>
    <w:rsid w:val="00CB2800"/>
    <w:rsid w:val="00CB2D2A"/>
    <w:rsid w:val="00CB343F"/>
    <w:rsid w:val="00CB3450"/>
    <w:rsid w:val="00CB3E0B"/>
    <w:rsid w:val="00CB4976"/>
    <w:rsid w:val="00CB584A"/>
    <w:rsid w:val="00CB5B1E"/>
    <w:rsid w:val="00CB5D18"/>
    <w:rsid w:val="00CB6595"/>
    <w:rsid w:val="00CB6BAA"/>
    <w:rsid w:val="00CB6E7B"/>
    <w:rsid w:val="00CB6ED3"/>
    <w:rsid w:val="00CB6F55"/>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2D85"/>
    <w:rsid w:val="00CC3A23"/>
    <w:rsid w:val="00CC4A92"/>
    <w:rsid w:val="00CC4C71"/>
    <w:rsid w:val="00CC5058"/>
    <w:rsid w:val="00CC5566"/>
    <w:rsid w:val="00CC5A3C"/>
    <w:rsid w:val="00CC690D"/>
    <w:rsid w:val="00CC737C"/>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36E6"/>
    <w:rsid w:val="00CD43CD"/>
    <w:rsid w:val="00CD4533"/>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3BA"/>
    <w:rsid w:val="00CE371A"/>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3102"/>
    <w:rsid w:val="00D03727"/>
    <w:rsid w:val="00D0378A"/>
    <w:rsid w:val="00D03E14"/>
    <w:rsid w:val="00D04253"/>
    <w:rsid w:val="00D042AE"/>
    <w:rsid w:val="00D05132"/>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2911"/>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1C40"/>
    <w:rsid w:val="00D32473"/>
    <w:rsid w:val="00D32669"/>
    <w:rsid w:val="00D3310F"/>
    <w:rsid w:val="00D3323C"/>
    <w:rsid w:val="00D33456"/>
    <w:rsid w:val="00D33807"/>
    <w:rsid w:val="00D33816"/>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0EAE"/>
    <w:rsid w:val="00D4186C"/>
    <w:rsid w:val="00D41B28"/>
    <w:rsid w:val="00D4268A"/>
    <w:rsid w:val="00D4287E"/>
    <w:rsid w:val="00D437D8"/>
    <w:rsid w:val="00D43B75"/>
    <w:rsid w:val="00D44424"/>
    <w:rsid w:val="00D44488"/>
    <w:rsid w:val="00D44994"/>
    <w:rsid w:val="00D44999"/>
    <w:rsid w:val="00D44A4F"/>
    <w:rsid w:val="00D450F1"/>
    <w:rsid w:val="00D45242"/>
    <w:rsid w:val="00D454FA"/>
    <w:rsid w:val="00D457A2"/>
    <w:rsid w:val="00D45914"/>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4419"/>
    <w:rsid w:val="00D55072"/>
    <w:rsid w:val="00D551B5"/>
    <w:rsid w:val="00D553EC"/>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6"/>
    <w:rsid w:val="00D6596C"/>
    <w:rsid w:val="00D659B1"/>
    <w:rsid w:val="00D65E00"/>
    <w:rsid w:val="00D660C4"/>
    <w:rsid w:val="00D66E18"/>
    <w:rsid w:val="00D6734D"/>
    <w:rsid w:val="00D679CF"/>
    <w:rsid w:val="00D679D3"/>
    <w:rsid w:val="00D702F2"/>
    <w:rsid w:val="00D7037F"/>
    <w:rsid w:val="00D71A8D"/>
    <w:rsid w:val="00D71F28"/>
    <w:rsid w:val="00D7215B"/>
    <w:rsid w:val="00D7270A"/>
    <w:rsid w:val="00D72E4E"/>
    <w:rsid w:val="00D72F4C"/>
    <w:rsid w:val="00D73404"/>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FAE"/>
    <w:rsid w:val="00D775CD"/>
    <w:rsid w:val="00D777D7"/>
    <w:rsid w:val="00D77EB3"/>
    <w:rsid w:val="00D805D9"/>
    <w:rsid w:val="00D80AB8"/>
    <w:rsid w:val="00D81325"/>
    <w:rsid w:val="00D81792"/>
    <w:rsid w:val="00D819B1"/>
    <w:rsid w:val="00D81CF3"/>
    <w:rsid w:val="00D82494"/>
    <w:rsid w:val="00D82B08"/>
    <w:rsid w:val="00D8312F"/>
    <w:rsid w:val="00D831CA"/>
    <w:rsid w:val="00D8342B"/>
    <w:rsid w:val="00D83950"/>
    <w:rsid w:val="00D83AE9"/>
    <w:rsid w:val="00D83E67"/>
    <w:rsid w:val="00D83E8E"/>
    <w:rsid w:val="00D84A09"/>
    <w:rsid w:val="00D84C25"/>
    <w:rsid w:val="00D84FF3"/>
    <w:rsid w:val="00D8563A"/>
    <w:rsid w:val="00D856BE"/>
    <w:rsid w:val="00D857B8"/>
    <w:rsid w:val="00D857EA"/>
    <w:rsid w:val="00D85E1E"/>
    <w:rsid w:val="00D860F1"/>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B84"/>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615D"/>
    <w:rsid w:val="00DA6598"/>
    <w:rsid w:val="00DA6670"/>
    <w:rsid w:val="00DA6C0F"/>
    <w:rsid w:val="00DA702F"/>
    <w:rsid w:val="00DA7277"/>
    <w:rsid w:val="00DA77E5"/>
    <w:rsid w:val="00DA7F8A"/>
    <w:rsid w:val="00DB0176"/>
    <w:rsid w:val="00DB0404"/>
    <w:rsid w:val="00DB0473"/>
    <w:rsid w:val="00DB11F8"/>
    <w:rsid w:val="00DB1251"/>
    <w:rsid w:val="00DB18F8"/>
    <w:rsid w:val="00DB1F2A"/>
    <w:rsid w:val="00DB20F1"/>
    <w:rsid w:val="00DB2131"/>
    <w:rsid w:val="00DB21D3"/>
    <w:rsid w:val="00DB297F"/>
    <w:rsid w:val="00DB3153"/>
    <w:rsid w:val="00DB317A"/>
    <w:rsid w:val="00DB36A5"/>
    <w:rsid w:val="00DB37A4"/>
    <w:rsid w:val="00DB37BD"/>
    <w:rsid w:val="00DB3B47"/>
    <w:rsid w:val="00DB3B82"/>
    <w:rsid w:val="00DB3CA9"/>
    <w:rsid w:val="00DB485D"/>
    <w:rsid w:val="00DB4972"/>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48FD"/>
    <w:rsid w:val="00DC5672"/>
    <w:rsid w:val="00DC56D2"/>
    <w:rsid w:val="00DC60A2"/>
    <w:rsid w:val="00DC6600"/>
    <w:rsid w:val="00DC6729"/>
    <w:rsid w:val="00DC67BD"/>
    <w:rsid w:val="00DC6924"/>
    <w:rsid w:val="00DC699A"/>
    <w:rsid w:val="00DC71F2"/>
    <w:rsid w:val="00DC7B3F"/>
    <w:rsid w:val="00DC7B6B"/>
    <w:rsid w:val="00DC7D59"/>
    <w:rsid w:val="00DD0761"/>
    <w:rsid w:val="00DD0969"/>
    <w:rsid w:val="00DD131B"/>
    <w:rsid w:val="00DD1B13"/>
    <w:rsid w:val="00DD2025"/>
    <w:rsid w:val="00DD22EA"/>
    <w:rsid w:val="00DD23A0"/>
    <w:rsid w:val="00DD244C"/>
    <w:rsid w:val="00DD3EE0"/>
    <w:rsid w:val="00DD3EF5"/>
    <w:rsid w:val="00DD4197"/>
    <w:rsid w:val="00DD472B"/>
    <w:rsid w:val="00DD4E6C"/>
    <w:rsid w:val="00DD53FA"/>
    <w:rsid w:val="00DD5EF4"/>
    <w:rsid w:val="00DD5F42"/>
    <w:rsid w:val="00DD617B"/>
    <w:rsid w:val="00DD68AE"/>
    <w:rsid w:val="00DD6BFC"/>
    <w:rsid w:val="00DD713C"/>
    <w:rsid w:val="00DD7234"/>
    <w:rsid w:val="00DE0E59"/>
    <w:rsid w:val="00DE0F6C"/>
    <w:rsid w:val="00DE1161"/>
    <w:rsid w:val="00DE174C"/>
    <w:rsid w:val="00DE219B"/>
    <w:rsid w:val="00DE277D"/>
    <w:rsid w:val="00DE2B98"/>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7FD"/>
    <w:rsid w:val="00DF093A"/>
    <w:rsid w:val="00DF0BF4"/>
    <w:rsid w:val="00DF0C62"/>
    <w:rsid w:val="00DF14F1"/>
    <w:rsid w:val="00DF179D"/>
    <w:rsid w:val="00DF1E9C"/>
    <w:rsid w:val="00DF285D"/>
    <w:rsid w:val="00DF2F83"/>
    <w:rsid w:val="00DF316A"/>
    <w:rsid w:val="00DF351B"/>
    <w:rsid w:val="00DF3E98"/>
    <w:rsid w:val="00DF44D0"/>
    <w:rsid w:val="00DF4572"/>
    <w:rsid w:val="00DF4658"/>
    <w:rsid w:val="00DF53B8"/>
    <w:rsid w:val="00DF5B0C"/>
    <w:rsid w:val="00DF6C8B"/>
    <w:rsid w:val="00DF6F17"/>
    <w:rsid w:val="00DF78FA"/>
    <w:rsid w:val="00E002F1"/>
    <w:rsid w:val="00E00440"/>
    <w:rsid w:val="00E0054A"/>
    <w:rsid w:val="00E005B7"/>
    <w:rsid w:val="00E005CE"/>
    <w:rsid w:val="00E0082C"/>
    <w:rsid w:val="00E00E04"/>
    <w:rsid w:val="00E013B0"/>
    <w:rsid w:val="00E0196B"/>
    <w:rsid w:val="00E01989"/>
    <w:rsid w:val="00E01DAA"/>
    <w:rsid w:val="00E021FE"/>
    <w:rsid w:val="00E023E5"/>
    <w:rsid w:val="00E02432"/>
    <w:rsid w:val="00E02513"/>
    <w:rsid w:val="00E03918"/>
    <w:rsid w:val="00E04022"/>
    <w:rsid w:val="00E04D96"/>
    <w:rsid w:val="00E0515A"/>
    <w:rsid w:val="00E05E26"/>
    <w:rsid w:val="00E06918"/>
    <w:rsid w:val="00E070E0"/>
    <w:rsid w:val="00E0728F"/>
    <w:rsid w:val="00E0755C"/>
    <w:rsid w:val="00E079C4"/>
    <w:rsid w:val="00E079E7"/>
    <w:rsid w:val="00E10332"/>
    <w:rsid w:val="00E10FA2"/>
    <w:rsid w:val="00E1153A"/>
    <w:rsid w:val="00E126FB"/>
    <w:rsid w:val="00E129E4"/>
    <w:rsid w:val="00E12D25"/>
    <w:rsid w:val="00E1363E"/>
    <w:rsid w:val="00E13ACE"/>
    <w:rsid w:val="00E13C2F"/>
    <w:rsid w:val="00E14A7E"/>
    <w:rsid w:val="00E151E1"/>
    <w:rsid w:val="00E169E9"/>
    <w:rsid w:val="00E16C9B"/>
    <w:rsid w:val="00E17619"/>
    <w:rsid w:val="00E17805"/>
    <w:rsid w:val="00E17C51"/>
    <w:rsid w:val="00E20664"/>
    <w:rsid w:val="00E20A7C"/>
    <w:rsid w:val="00E20F79"/>
    <w:rsid w:val="00E21278"/>
    <w:rsid w:val="00E21408"/>
    <w:rsid w:val="00E21A82"/>
    <w:rsid w:val="00E223F8"/>
    <w:rsid w:val="00E22466"/>
    <w:rsid w:val="00E22CCD"/>
    <w:rsid w:val="00E2314E"/>
    <w:rsid w:val="00E2352B"/>
    <w:rsid w:val="00E235F0"/>
    <w:rsid w:val="00E2366E"/>
    <w:rsid w:val="00E238AE"/>
    <w:rsid w:val="00E23A11"/>
    <w:rsid w:val="00E23BDB"/>
    <w:rsid w:val="00E23FB7"/>
    <w:rsid w:val="00E24A27"/>
    <w:rsid w:val="00E25A8A"/>
    <w:rsid w:val="00E25F89"/>
    <w:rsid w:val="00E26317"/>
    <w:rsid w:val="00E26795"/>
    <w:rsid w:val="00E26A00"/>
    <w:rsid w:val="00E26D27"/>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81E"/>
    <w:rsid w:val="00E37B54"/>
    <w:rsid w:val="00E37E62"/>
    <w:rsid w:val="00E40F8D"/>
    <w:rsid w:val="00E41D19"/>
    <w:rsid w:val="00E41EB5"/>
    <w:rsid w:val="00E429ED"/>
    <w:rsid w:val="00E433A7"/>
    <w:rsid w:val="00E43ECF"/>
    <w:rsid w:val="00E43F37"/>
    <w:rsid w:val="00E44222"/>
    <w:rsid w:val="00E442E0"/>
    <w:rsid w:val="00E44837"/>
    <w:rsid w:val="00E448F1"/>
    <w:rsid w:val="00E44B58"/>
    <w:rsid w:val="00E44C8F"/>
    <w:rsid w:val="00E44F44"/>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57B"/>
    <w:rsid w:val="00E53D1D"/>
    <w:rsid w:val="00E53D30"/>
    <w:rsid w:val="00E53FA9"/>
    <w:rsid w:val="00E53FFA"/>
    <w:rsid w:val="00E5414C"/>
    <w:rsid w:val="00E5458A"/>
    <w:rsid w:val="00E547B3"/>
    <w:rsid w:val="00E554B7"/>
    <w:rsid w:val="00E556B5"/>
    <w:rsid w:val="00E57060"/>
    <w:rsid w:val="00E57211"/>
    <w:rsid w:val="00E5723F"/>
    <w:rsid w:val="00E5733D"/>
    <w:rsid w:val="00E57522"/>
    <w:rsid w:val="00E605FA"/>
    <w:rsid w:val="00E60693"/>
    <w:rsid w:val="00E6096C"/>
    <w:rsid w:val="00E60DE4"/>
    <w:rsid w:val="00E61672"/>
    <w:rsid w:val="00E61CC0"/>
    <w:rsid w:val="00E61DA7"/>
    <w:rsid w:val="00E62191"/>
    <w:rsid w:val="00E6277B"/>
    <w:rsid w:val="00E6279F"/>
    <w:rsid w:val="00E62A94"/>
    <w:rsid w:val="00E62D58"/>
    <w:rsid w:val="00E62D8A"/>
    <w:rsid w:val="00E632A3"/>
    <w:rsid w:val="00E64424"/>
    <w:rsid w:val="00E64C99"/>
    <w:rsid w:val="00E64CD3"/>
    <w:rsid w:val="00E64CF6"/>
    <w:rsid w:val="00E65202"/>
    <w:rsid w:val="00E652F1"/>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406"/>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869"/>
    <w:rsid w:val="00E81CE0"/>
    <w:rsid w:val="00E81E7C"/>
    <w:rsid w:val="00E8224D"/>
    <w:rsid w:val="00E82717"/>
    <w:rsid w:val="00E834CB"/>
    <w:rsid w:val="00E83723"/>
    <w:rsid w:val="00E83A0D"/>
    <w:rsid w:val="00E83C98"/>
    <w:rsid w:val="00E84219"/>
    <w:rsid w:val="00E843D9"/>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8F6"/>
    <w:rsid w:val="00E91F04"/>
    <w:rsid w:val="00E91F35"/>
    <w:rsid w:val="00E9210E"/>
    <w:rsid w:val="00E92236"/>
    <w:rsid w:val="00E93334"/>
    <w:rsid w:val="00E9337C"/>
    <w:rsid w:val="00E9363A"/>
    <w:rsid w:val="00E949E3"/>
    <w:rsid w:val="00E953AF"/>
    <w:rsid w:val="00E9571D"/>
    <w:rsid w:val="00E95BA6"/>
    <w:rsid w:val="00E968E6"/>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3FFA"/>
    <w:rsid w:val="00EB44A3"/>
    <w:rsid w:val="00EB49C9"/>
    <w:rsid w:val="00EB4AD6"/>
    <w:rsid w:val="00EB4CFF"/>
    <w:rsid w:val="00EB4DAD"/>
    <w:rsid w:val="00EB52AD"/>
    <w:rsid w:val="00EB5476"/>
    <w:rsid w:val="00EB5E1B"/>
    <w:rsid w:val="00EB652A"/>
    <w:rsid w:val="00EB7070"/>
    <w:rsid w:val="00EB70B0"/>
    <w:rsid w:val="00EB7321"/>
    <w:rsid w:val="00EB7356"/>
    <w:rsid w:val="00EB7633"/>
    <w:rsid w:val="00EB7736"/>
    <w:rsid w:val="00EB7E11"/>
    <w:rsid w:val="00EC0C0F"/>
    <w:rsid w:val="00EC1268"/>
    <w:rsid w:val="00EC16BC"/>
    <w:rsid w:val="00EC1E8F"/>
    <w:rsid w:val="00EC24F5"/>
    <w:rsid w:val="00EC257C"/>
    <w:rsid w:val="00EC295E"/>
    <w:rsid w:val="00EC2E2D"/>
    <w:rsid w:val="00EC3458"/>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BAF"/>
    <w:rsid w:val="00EC7D16"/>
    <w:rsid w:val="00EC7DB6"/>
    <w:rsid w:val="00ED06A6"/>
    <w:rsid w:val="00ED098A"/>
    <w:rsid w:val="00ED162F"/>
    <w:rsid w:val="00ED1873"/>
    <w:rsid w:val="00ED1F9F"/>
    <w:rsid w:val="00ED226D"/>
    <w:rsid w:val="00ED24BC"/>
    <w:rsid w:val="00ED2C31"/>
    <w:rsid w:val="00ED2E52"/>
    <w:rsid w:val="00ED2F63"/>
    <w:rsid w:val="00ED3024"/>
    <w:rsid w:val="00ED3491"/>
    <w:rsid w:val="00ED3A4C"/>
    <w:rsid w:val="00ED44B2"/>
    <w:rsid w:val="00ED47AE"/>
    <w:rsid w:val="00ED54C6"/>
    <w:rsid w:val="00ED5EE1"/>
    <w:rsid w:val="00ED5FE4"/>
    <w:rsid w:val="00ED60CF"/>
    <w:rsid w:val="00ED6ABF"/>
    <w:rsid w:val="00ED71C5"/>
    <w:rsid w:val="00ED7476"/>
    <w:rsid w:val="00ED793D"/>
    <w:rsid w:val="00EE12C7"/>
    <w:rsid w:val="00EE1412"/>
    <w:rsid w:val="00EE168D"/>
    <w:rsid w:val="00EE16FA"/>
    <w:rsid w:val="00EE17D8"/>
    <w:rsid w:val="00EE25F4"/>
    <w:rsid w:val="00EE2959"/>
    <w:rsid w:val="00EE39B6"/>
    <w:rsid w:val="00EE3C42"/>
    <w:rsid w:val="00EE3D4F"/>
    <w:rsid w:val="00EE46EB"/>
    <w:rsid w:val="00EE4A5C"/>
    <w:rsid w:val="00EE534D"/>
    <w:rsid w:val="00EE5523"/>
    <w:rsid w:val="00EE5560"/>
    <w:rsid w:val="00EE5B3E"/>
    <w:rsid w:val="00EE5F7E"/>
    <w:rsid w:val="00EE605A"/>
    <w:rsid w:val="00EE64D9"/>
    <w:rsid w:val="00EE6F1E"/>
    <w:rsid w:val="00EF0348"/>
    <w:rsid w:val="00EF082A"/>
    <w:rsid w:val="00EF11AB"/>
    <w:rsid w:val="00EF1F9C"/>
    <w:rsid w:val="00EF2245"/>
    <w:rsid w:val="00EF2E9C"/>
    <w:rsid w:val="00EF3B50"/>
    <w:rsid w:val="00EF4290"/>
    <w:rsid w:val="00EF4366"/>
    <w:rsid w:val="00EF4CD6"/>
    <w:rsid w:val="00EF4EAF"/>
    <w:rsid w:val="00EF4F63"/>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59B"/>
    <w:rsid w:val="00F027BA"/>
    <w:rsid w:val="00F03A02"/>
    <w:rsid w:val="00F03E79"/>
    <w:rsid w:val="00F0502D"/>
    <w:rsid w:val="00F05127"/>
    <w:rsid w:val="00F05174"/>
    <w:rsid w:val="00F051C8"/>
    <w:rsid w:val="00F05327"/>
    <w:rsid w:val="00F0601D"/>
    <w:rsid w:val="00F0628D"/>
    <w:rsid w:val="00F06651"/>
    <w:rsid w:val="00F06842"/>
    <w:rsid w:val="00F06D82"/>
    <w:rsid w:val="00F07299"/>
    <w:rsid w:val="00F07569"/>
    <w:rsid w:val="00F07588"/>
    <w:rsid w:val="00F07DE6"/>
    <w:rsid w:val="00F1056C"/>
    <w:rsid w:val="00F107F1"/>
    <w:rsid w:val="00F1093B"/>
    <w:rsid w:val="00F10AAA"/>
    <w:rsid w:val="00F10FC1"/>
    <w:rsid w:val="00F112FD"/>
    <w:rsid w:val="00F115A9"/>
    <w:rsid w:val="00F116EF"/>
    <w:rsid w:val="00F11A67"/>
    <w:rsid w:val="00F12700"/>
    <w:rsid w:val="00F12A76"/>
    <w:rsid w:val="00F133A1"/>
    <w:rsid w:val="00F137F4"/>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09D3"/>
    <w:rsid w:val="00F312A9"/>
    <w:rsid w:val="00F31B03"/>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A33"/>
    <w:rsid w:val="00F40CE8"/>
    <w:rsid w:val="00F4131E"/>
    <w:rsid w:val="00F41604"/>
    <w:rsid w:val="00F41D06"/>
    <w:rsid w:val="00F41F05"/>
    <w:rsid w:val="00F4206F"/>
    <w:rsid w:val="00F433BD"/>
    <w:rsid w:val="00F439ED"/>
    <w:rsid w:val="00F43A9B"/>
    <w:rsid w:val="00F43BBD"/>
    <w:rsid w:val="00F44395"/>
    <w:rsid w:val="00F44686"/>
    <w:rsid w:val="00F44758"/>
    <w:rsid w:val="00F44D57"/>
    <w:rsid w:val="00F44DA3"/>
    <w:rsid w:val="00F44EC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F4"/>
    <w:rsid w:val="00F54266"/>
    <w:rsid w:val="00F54305"/>
    <w:rsid w:val="00F547DE"/>
    <w:rsid w:val="00F54D98"/>
    <w:rsid w:val="00F55043"/>
    <w:rsid w:val="00F5541F"/>
    <w:rsid w:val="00F55562"/>
    <w:rsid w:val="00F55B7F"/>
    <w:rsid w:val="00F55E3C"/>
    <w:rsid w:val="00F56563"/>
    <w:rsid w:val="00F56AE9"/>
    <w:rsid w:val="00F56B3A"/>
    <w:rsid w:val="00F56CD2"/>
    <w:rsid w:val="00F56DCF"/>
    <w:rsid w:val="00F57034"/>
    <w:rsid w:val="00F573EF"/>
    <w:rsid w:val="00F57409"/>
    <w:rsid w:val="00F57C1E"/>
    <w:rsid w:val="00F602A8"/>
    <w:rsid w:val="00F60569"/>
    <w:rsid w:val="00F60AD9"/>
    <w:rsid w:val="00F60BE9"/>
    <w:rsid w:val="00F60DF7"/>
    <w:rsid w:val="00F61697"/>
    <w:rsid w:val="00F61FD8"/>
    <w:rsid w:val="00F620B1"/>
    <w:rsid w:val="00F62D67"/>
    <w:rsid w:val="00F62DBF"/>
    <w:rsid w:val="00F6331E"/>
    <w:rsid w:val="00F638FB"/>
    <w:rsid w:val="00F641FC"/>
    <w:rsid w:val="00F642ED"/>
    <w:rsid w:val="00F646BC"/>
    <w:rsid w:val="00F647F7"/>
    <w:rsid w:val="00F65661"/>
    <w:rsid w:val="00F6572C"/>
    <w:rsid w:val="00F657C0"/>
    <w:rsid w:val="00F6583C"/>
    <w:rsid w:val="00F6589A"/>
    <w:rsid w:val="00F65EC1"/>
    <w:rsid w:val="00F66376"/>
    <w:rsid w:val="00F669DB"/>
    <w:rsid w:val="00F66F9A"/>
    <w:rsid w:val="00F675B4"/>
    <w:rsid w:val="00F6783E"/>
    <w:rsid w:val="00F67BF1"/>
    <w:rsid w:val="00F706E9"/>
    <w:rsid w:val="00F70791"/>
    <w:rsid w:val="00F70992"/>
    <w:rsid w:val="00F70BBE"/>
    <w:rsid w:val="00F70D14"/>
    <w:rsid w:val="00F70DBE"/>
    <w:rsid w:val="00F71124"/>
    <w:rsid w:val="00F7159C"/>
    <w:rsid w:val="00F71888"/>
    <w:rsid w:val="00F719CD"/>
    <w:rsid w:val="00F71BB8"/>
    <w:rsid w:val="00F71C6B"/>
    <w:rsid w:val="00F7204D"/>
    <w:rsid w:val="00F7212C"/>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6EFC"/>
    <w:rsid w:val="00F7729F"/>
    <w:rsid w:val="00F7734B"/>
    <w:rsid w:val="00F774E9"/>
    <w:rsid w:val="00F77740"/>
    <w:rsid w:val="00F77AD7"/>
    <w:rsid w:val="00F77C7F"/>
    <w:rsid w:val="00F80329"/>
    <w:rsid w:val="00F80399"/>
    <w:rsid w:val="00F8055C"/>
    <w:rsid w:val="00F80B3A"/>
    <w:rsid w:val="00F812C8"/>
    <w:rsid w:val="00F8132D"/>
    <w:rsid w:val="00F818AE"/>
    <w:rsid w:val="00F81B40"/>
    <w:rsid w:val="00F820C4"/>
    <w:rsid w:val="00F827A9"/>
    <w:rsid w:val="00F82E5C"/>
    <w:rsid w:val="00F83829"/>
    <w:rsid w:val="00F83BC0"/>
    <w:rsid w:val="00F83DB3"/>
    <w:rsid w:val="00F84069"/>
    <w:rsid w:val="00F843D7"/>
    <w:rsid w:val="00F84449"/>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8A0"/>
    <w:rsid w:val="00F93D72"/>
    <w:rsid w:val="00F93E65"/>
    <w:rsid w:val="00F93F8D"/>
    <w:rsid w:val="00F94070"/>
    <w:rsid w:val="00F946DD"/>
    <w:rsid w:val="00F948D4"/>
    <w:rsid w:val="00F94C29"/>
    <w:rsid w:val="00F9501F"/>
    <w:rsid w:val="00F950B5"/>
    <w:rsid w:val="00F9513F"/>
    <w:rsid w:val="00F955C8"/>
    <w:rsid w:val="00F95687"/>
    <w:rsid w:val="00F958FB"/>
    <w:rsid w:val="00F95AC1"/>
    <w:rsid w:val="00F96479"/>
    <w:rsid w:val="00F96CAF"/>
    <w:rsid w:val="00F97908"/>
    <w:rsid w:val="00F97B43"/>
    <w:rsid w:val="00FA07F8"/>
    <w:rsid w:val="00FA0B53"/>
    <w:rsid w:val="00FA105C"/>
    <w:rsid w:val="00FA13C9"/>
    <w:rsid w:val="00FA1475"/>
    <w:rsid w:val="00FA148A"/>
    <w:rsid w:val="00FA152F"/>
    <w:rsid w:val="00FA25AF"/>
    <w:rsid w:val="00FA27C8"/>
    <w:rsid w:val="00FA2D64"/>
    <w:rsid w:val="00FA31A7"/>
    <w:rsid w:val="00FA32C6"/>
    <w:rsid w:val="00FA3398"/>
    <w:rsid w:val="00FA38A7"/>
    <w:rsid w:val="00FA3A71"/>
    <w:rsid w:val="00FA3B76"/>
    <w:rsid w:val="00FA444A"/>
    <w:rsid w:val="00FA4CA3"/>
    <w:rsid w:val="00FA4D66"/>
    <w:rsid w:val="00FA5A4E"/>
    <w:rsid w:val="00FA5EDB"/>
    <w:rsid w:val="00FA65CA"/>
    <w:rsid w:val="00FA6612"/>
    <w:rsid w:val="00FA6DF7"/>
    <w:rsid w:val="00FA7632"/>
    <w:rsid w:val="00FA793C"/>
    <w:rsid w:val="00FB0082"/>
    <w:rsid w:val="00FB0243"/>
    <w:rsid w:val="00FB0814"/>
    <w:rsid w:val="00FB0837"/>
    <w:rsid w:val="00FB1056"/>
    <w:rsid w:val="00FB14C8"/>
    <w:rsid w:val="00FB1527"/>
    <w:rsid w:val="00FB15A3"/>
    <w:rsid w:val="00FB1614"/>
    <w:rsid w:val="00FB1BA7"/>
    <w:rsid w:val="00FB1C88"/>
    <w:rsid w:val="00FB2537"/>
    <w:rsid w:val="00FB28EA"/>
    <w:rsid w:val="00FB30ED"/>
    <w:rsid w:val="00FB31DD"/>
    <w:rsid w:val="00FB33DC"/>
    <w:rsid w:val="00FB4338"/>
    <w:rsid w:val="00FB477E"/>
    <w:rsid w:val="00FB47F0"/>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74B"/>
    <w:rsid w:val="00FC2B53"/>
    <w:rsid w:val="00FC2FA2"/>
    <w:rsid w:val="00FC30B2"/>
    <w:rsid w:val="00FC4191"/>
    <w:rsid w:val="00FC4729"/>
    <w:rsid w:val="00FC4A8C"/>
    <w:rsid w:val="00FC50A5"/>
    <w:rsid w:val="00FC5124"/>
    <w:rsid w:val="00FC53DB"/>
    <w:rsid w:val="00FC5FA5"/>
    <w:rsid w:val="00FC5FC2"/>
    <w:rsid w:val="00FC6177"/>
    <w:rsid w:val="00FC63D1"/>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2DC5"/>
    <w:rsid w:val="00FD3158"/>
    <w:rsid w:val="00FD37F6"/>
    <w:rsid w:val="00FD4589"/>
    <w:rsid w:val="00FD473E"/>
    <w:rsid w:val="00FD4EE1"/>
    <w:rsid w:val="00FD533F"/>
    <w:rsid w:val="00FD6228"/>
    <w:rsid w:val="00FD624C"/>
    <w:rsid w:val="00FD6C08"/>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EAB"/>
    <w:rsid w:val="00FE2219"/>
    <w:rsid w:val="00FE237A"/>
    <w:rsid w:val="00FE27C9"/>
    <w:rsid w:val="00FE2D0C"/>
    <w:rsid w:val="00FE2EC0"/>
    <w:rsid w:val="00FE3465"/>
    <w:rsid w:val="00FE3697"/>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552"/>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71E"/>
    <w:rsid w:val="00FF57AA"/>
    <w:rsid w:val="00FF5C02"/>
    <w:rsid w:val="00FF5DE1"/>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bdfbb"/>
    </o:shapedefaults>
    <o:shapelayout v:ext="edit">
      <o:idmap v:ext="edit" data="1"/>
    </o:shapelayout>
  </w:shapeDefaults>
  <w:decimalSymbol w:val="."/>
  <w:listSeparator w:val=","/>
  <w14:docId w14:val="0A3967C9"/>
  <w15:docId w15:val="{B37FFD59-7200-4DB0-8433-ED4AB2269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link w:val="Heading3Char"/>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uiPriority w:val="99"/>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paragraph" w:customStyle="1" w:styleId="xl65">
    <w:name w:val="xl65"/>
    <w:basedOn w:val="Normal"/>
    <w:rsid w:val="0032181C"/>
    <w:pPr>
      <w:widowControl/>
      <w:pBdr>
        <w:top w:val="single" w:sz="8" w:space="0" w:color="auto"/>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6">
    <w:name w:val="xl66"/>
    <w:basedOn w:val="Normal"/>
    <w:rsid w:val="0032181C"/>
    <w:pPr>
      <w:widowControl/>
      <w:pBdr>
        <w:top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7">
    <w:name w:val="xl67"/>
    <w:basedOn w:val="Normal"/>
    <w:rsid w:val="0032181C"/>
    <w:pPr>
      <w:widowControl/>
      <w:pBdr>
        <w:top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8">
    <w:name w:val="xl68"/>
    <w:basedOn w:val="Normal"/>
    <w:rsid w:val="0032181C"/>
    <w:pPr>
      <w:widowControl/>
      <w:pBdr>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9">
    <w:name w:val="xl69"/>
    <w:basedOn w:val="Normal"/>
    <w:rsid w:val="0032181C"/>
    <w:pPr>
      <w:widowControl/>
      <w:pBdr>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0">
    <w:name w:val="xl70"/>
    <w:basedOn w:val="Normal"/>
    <w:rsid w:val="0032181C"/>
    <w:pPr>
      <w:widowControl/>
      <w:pBdr>
        <w:left w:val="single" w:sz="8" w:space="0" w:color="auto"/>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1">
    <w:name w:val="xl71"/>
    <w:basedOn w:val="Normal"/>
    <w:rsid w:val="0032181C"/>
    <w:pPr>
      <w:widowControl/>
      <w:pBdr>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2">
    <w:name w:val="xl72"/>
    <w:basedOn w:val="Normal"/>
    <w:rsid w:val="0032181C"/>
    <w:pPr>
      <w:widowControl/>
      <w:pBdr>
        <w:bottom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3">
    <w:name w:val="xl73"/>
    <w:basedOn w:val="Normal"/>
    <w:rsid w:val="0032181C"/>
    <w:pPr>
      <w:widowControl/>
      <w:pBdr>
        <w:top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4">
    <w:name w:val="xl74"/>
    <w:basedOn w:val="Normal"/>
    <w:rsid w:val="0032181C"/>
    <w:pPr>
      <w:widowControl/>
      <w:pBdr>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5">
    <w:name w:val="xl75"/>
    <w:basedOn w:val="Normal"/>
    <w:rsid w:val="0032181C"/>
    <w:pPr>
      <w:widowControl/>
      <w:pBdr>
        <w:bottom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6">
    <w:name w:val="xl76"/>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7">
    <w:name w:val="xl77"/>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8">
    <w:name w:val="xl78"/>
    <w:basedOn w:val="Normal"/>
    <w:rsid w:val="001403C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9">
    <w:name w:val="xl79"/>
    <w:basedOn w:val="Normal"/>
    <w:rsid w:val="001403C0"/>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0">
    <w:name w:val="xl80"/>
    <w:basedOn w:val="Normal"/>
    <w:rsid w:val="001403C0"/>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1">
    <w:name w:val="xl81"/>
    <w:basedOn w:val="Normal"/>
    <w:rsid w:val="001403C0"/>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2">
    <w:name w:val="xl82"/>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3">
    <w:name w:val="xl83"/>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character" w:customStyle="1" w:styleId="Heading3Char">
    <w:name w:val="Heading 3 Char"/>
    <w:aliases w:val="h3 Char"/>
    <w:link w:val="Heading3"/>
    <w:rsid w:val="0015719D"/>
    <w:rPr>
      <w:sz w:val="22"/>
      <w:szCs w:val="22"/>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21390">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0726610">
      <w:bodyDiv w:val="1"/>
      <w:marLeft w:val="0"/>
      <w:marRight w:val="0"/>
      <w:marTop w:val="0"/>
      <w:marBottom w:val="0"/>
      <w:divBdr>
        <w:top w:val="none" w:sz="0" w:space="0" w:color="auto"/>
        <w:left w:val="none" w:sz="0" w:space="0" w:color="auto"/>
        <w:bottom w:val="none" w:sz="0" w:space="0" w:color="auto"/>
        <w:right w:val="none" w:sz="0" w:space="0" w:color="auto"/>
      </w:divBdr>
    </w:div>
    <w:div w:id="262610104">
      <w:bodyDiv w:val="1"/>
      <w:marLeft w:val="0"/>
      <w:marRight w:val="0"/>
      <w:marTop w:val="0"/>
      <w:marBottom w:val="0"/>
      <w:divBdr>
        <w:top w:val="none" w:sz="0" w:space="0" w:color="auto"/>
        <w:left w:val="none" w:sz="0" w:space="0" w:color="auto"/>
        <w:bottom w:val="none" w:sz="0" w:space="0" w:color="auto"/>
        <w:right w:val="none" w:sz="0" w:space="0" w:color="auto"/>
      </w:divBdr>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98725378">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631017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1975343">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60569430">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5843298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0123385">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88403481">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7635684">
      <w:bodyDiv w:val="1"/>
      <w:marLeft w:val="0"/>
      <w:marRight w:val="0"/>
      <w:marTop w:val="0"/>
      <w:marBottom w:val="0"/>
      <w:divBdr>
        <w:top w:val="none" w:sz="0" w:space="0" w:color="auto"/>
        <w:left w:val="none" w:sz="0" w:space="0" w:color="auto"/>
        <w:bottom w:val="none" w:sz="0" w:space="0" w:color="auto"/>
        <w:right w:val="none" w:sz="0" w:space="0" w:color="auto"/>
      </w:divBdr>
    </w:div>
    <w:div w:id="1664578604">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889555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05624930">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jpg@01D35FB7.CCE8F770"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3.jpg@01D35FB7.CCE8F7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FBCCF-795C-4F36-80FA-34003B0EC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4</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18</cp:revision>
  <cp:lastPrinted>2017-11-18T02:16:00Z</cp:lastPrinted>
  <dcterms:created xsi:type="dcterms:W3CDTF">2017-11-18T01:28:00Z</dcterms:created>
  <dcterms:modified xsi:type="dcterms:W3CDTF">2017-11-18T06:55:00Z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(3)6rTqKQN4P0lLAYteAHj0GoY+xhwqeEoe7owSD66l/9QtoYVw19ww/nDB43cIBspfu4DjJR9G
9CYvo5kz+Nn1dEdIhMGStcm/ekHDqXsEV6a0FKNmhNtcqq5JGNdKUvOQWUDkbYPmNJk08gT9
FO53iNxz0VqqJX3tMKBGIOyzizOZnEBoTqWUj7aZ68yRlgpt6tJoEyjTh7M/nNZkzeV7Qj6z
0CVzIVJuWB7uMOwQcK</vt:lpwstr>
  </property>
  <property fmtid="{D5CDD505-2E9C-101B-9397-08002B2CF9AE}" pid="28" name="_2015_ms_pID_7253431">
    <vt:lpwstr>vwBz346uhk01TK2J6r9/ZuOK6JTcrwmaq1vpNaKEEcVXucoGKQXQkU
5XZctaCueEM0ytbVUUdeqO/PXl02Bv4xMjf+jMsmWu6jZqpDDTNMBWur8wv7G6QB57sWRNbG
WThTWoWlOyinCEaAYRRDSZ0PUYeWbfHYuCIR900MjIapj6Sv5SuTC5ne1E2nxHdWq6/xRVx3
aTbPvDk620lhxcuavKjWV7O369bGmgEKyAPa</vt:lpwstr>
  </property>
  <property fmtid="{D5CDD505-2E9C-101B-9397-08002B2CF9AE}" pid="29" name="_2015_ms_pID_7253432">
    <vt:lpwstr>9SLYgYubaJNv/Uuj1fBVe1KoaqUyHBZaeQvI
qVDEvx46xPbPBkYcZNQIwjaxYlIgNQ==</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1510985829</vt:lpwstr>
  </property>
</Properties>
</file>